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CB" w:rsidRDefault="002026CB" w:rsidP="002026CB">
      <w:pPr>
        <w:rPr>
          <w:rFonts w:eastAsia="Calibri"/>
          <w:sz w:val="24"/>
          <w:szCs w:val="24"/>
          <w:lang w:eastAsia="en-US"/>
        </w:rPr>
      </w:pPr>
    </w:p>
    <w:p w:rsidR="002026CB" w:rsidRPr="00150438" w:rsidRDefault="002026CB" w:rsidP="009F665E">
      <w:pPr>
        <w:jc w:val="center"/>
        <w:rPr>
          <w:rFonts w:eastAsia="Calibri"/>
          <w:b/>
          <w:sz w:val="20"/>
          <w:lang w:eastAsia="en-US"/>
        </w:rPr>
      </w:pPr>
      <w:r>
        <w:rPr>
          <w:rFonts w:eastAsia="Calibri"/>
          <w:sz w:val="24"/>
          <w:szCs w:val="24"/>
          <w:lang w:eastAsia="en-US"/>
        </w:rPr>
        <w:t xml:space="preserve">                                                                                                                     </w:t>
      </w:r>
      <w:bookmarkStart w:id="0" w:name="_GoBack"/>
      <w:bookmarkEnd w:id="0"/>
    </w:p>
    <w:p w:rsidR="002026CB" w:rsidRDefault="002026CB" w:rsidP="002026CB">
      <w:pPr>
        <w:ind w:left="5529"/>
        <w:rPr>
          <w:rFonts w:eastAsia="Calibri"/>
          <w:sz w:val="24"/>
          <w:szCs w:val="24"/>
          <w:lang w:eastAsia="en-US"/>
        </w:rPr>
      </w:pPr>
    </w:p>
    <w:p w:rsidR="002026CB" w:rsidRDefault="002026CB" w:rsidP="002026CB">
      <w:pPr>
        <w:ind w:left="5529"/>
        <w:rPr>
          <w:rFonts w:eastAsia="Calibri"/>
          <w:sz w:val="24"/>
          <w:szCs w:val="24"/>
          <w:lang w:eastAsia="en-US"/>
        </w:rPr>
      </w:pPr>
    </w:p>
    <w:p w:rsidR="002026CB" w:rsidRPr="00075E67" w:rsidRDefault="002026CB" w:rsidP="002026CB">
      <w:pPr>
        <w:jc w:val="center"/>
        <w:rPr>
          <w:rFonts w:eastAsia="Calibri"/>
          <w:b/>
          <w:sz w:val="24"/>
          <w:szCs w:val="24"/>
          <w:lang w:eastAsia="en-US"/>
        </w:rPr>
      </w:pPr>
      <w:r w:rsidRPr="00075E67">
        <w:rPr>
          <w:rFonts w:eastAsia="Calibri"/>
          <w:b/>
          <w:sz w:val="24"/>
          <w:szCs w:val="24"/>
          <w:lang w:eastAsia="en-US"/>
        </w:rPr>
        <w:t xml:space="preserve">Технологическая схема предоставления муниципальной услуги </w:t>
      </w:r>
    </w:p>
    <w:p w:rsidR="002026CB" w:rsidRPr="00075E67" w:rsidRDefault="002026CB" w:rsidP="002026CB">
      <w:pPr>
        <w:autoSpaceDE w:val="0"/>
        <w:autoSpaceDN w:val="0"/>
        <w:adjustRightInd w:val="0"/>
        <w:jc w:val="center"/>
        <w:rPr>
          <w:rFonts w:eastAsia="Calibri"/>
          <w:b/>
          <w:sz w:val="24"/>
          <w:szCs w:val="24"/>
          <w:lang w:eastAsia="en-US"/>
        </w:rPr>
      </w:pPr>
      <w:r w:rsidRPr="00075E67">
        <w:rPr>
          <w:rFonts w:eastAsia="Calibri"/>
          <w:b/>
          <w:sz w:val="24"/>
          <w:szCs w:val="24"/>
          <w:lang w:eastAsia="en-US"/>
        </w:rPr>
        <w:t>«</w:t>
      </w:r>
      <w:r w:rsidRPr="00E00568">
        <w:rPr>
          <w:b/>
          <w:bCs/>
          <w:sz w:val="24"/>
          <w:szCs w:val="24"/>
        </w:rPr>
        <w:t>О предварительном согласовании предоставления земельного участка</w:t>
      </w:r>
      <w:r w:rsidRPr="00075E67">
        <w:rPr>
          <w:rFonts w:eastAsia="Calibri"/>
          <w:b/>
          <w:sz w:val="24"/>
          <w:szCs w:val="24"/>
          <w:lang w:eastAsia="en-US"/>
        </w:rPr>
        <w:t>»</w:t>
      </w:r>
    </w:p>
    <w:p w:rsidR="002026CB" w:rsidRPr="00075E67" w:rsidRDefault="002026CB" w:rsidP="002026CB">
      <w:pPr>
        <w:rPr>
          <w:rFonts w:eastAsia="Calibri"/>
          <w:b/>
          <w:sz w:val="24"/>
          <w:szCs w:val="24"/>
          <w:lang w:eastAsia="en-US"/>
        </w:rPr>
      </w:pPr>
    </w:p>
    <w:p w:rsidR="002026CB" w:rsidRPr="00075E67" w:rsidRDefault="002026CB" w:rsidP="002026CB">
      <w:pPr>
        <w:jc w:val="center"/>
        <w:rPr>
          <w:rFonts w:eastAsia="Calibri"/>
          <w:b/>
          <w:sz w:val="24"/>
          <w:szCs w:val="24"/>
          <w:lang w:eastAsia="en-US"/>
        </w:rPr>
      </w:pPr>
      <w:r w:rsidRPr="00075E67">
        <w:rPr>
          <w:rFonts w:eastAsia="Calibri"/>
          <w:b/>
          <w:sz w:val="24"/>
          <w:szCs w:val="24"/>
          <w:lang w:eastAsia="en-US"/>
        </w:rPr>
        <w:t xml:space="preserve">Раздел </w:t>
      </w:r>
      <w:r w:rsidRPr="00075E67">
        <w:rPr>
          <w:rFonts w:eastAsia="Calibri"/>
          <w:b/>
          <w:sz w:val="24"/>
          <w:szCs w:val="24"/>
          <w:lang w:val="en-US" w:eastAsia="en-US"/>
        </w:rPr>
        <w:t>I</w:t>
      </w:r>
      <w:r w:rsidRPr="00075E67">
        <w:rPr>
          <w:rFonts w:eastAsia="Calibri"/>
          <w:sz w:val="24"/>
          <w:szCs w:val="24"/>
          <w:lang w:eastAsia="en-US"/>
        </w:rPr>
        <w:t>.</w:t>
      </w:r>
      <w:r w:rsidRPr="00075E67">
        <w:rPr>
          <w:rFonts w:eastAsia="Calibri"/>
          <w:b/>
          <w:sz w:val="24"/>
          <w:szCs w:val="24"/>
          <w:lang w:eastAsia="en-US"/>
        </w:rPr>
        <w:t xml:space="preserve"> Общие сведения о (государственной) муниципальной услуге</w:t>
      </w:r>
    </w:p>
    <w:p w:rsidR="002026CB" w:rsidRPr="00075E67" w:rsidRDefault="002026CB" w:rsidP="002026CB">
      <w:pPr>
        <w:jc w:val="center"/>
        <w:rPr>
          <w:rFonts w:eastAsia="Calibri"/>
          <w:b/>
          <w:sz w:val="24"/>
          <w:szCs w:val="24"/>
          <w:lang w:eastAsia="en-US"/>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045"/>
        <w:gridCol w:w="11404"/>
      </w:tblGrid>
      <w:tr w:rsidR="002026CB" w:rsidRPr="00075E67" w:rsidTr="0017680D">
        <w:trPr>
          <w:trHeight w:val="352"/>
        </w:trPr>
        <w:tc>
          <w:tcPr>
            <w:tcW w:w="574" w:type="dxa"/>
            <w:shd w:val="clear" w:color="auto" w:fill="auto"/>
            <w:vAlign w:val="center"/>
          </w:tcPr>
          <w:p w:rsidR="002026CB" w:rsidRPr="00075E67" w:rsidRDefault="002026CB" w:rsidP="0017680D">
            <w:pPr>
              <w:contextualSpacing/>
              <w:jc w:val="center"/>
              <w:rPr>
                <w:rFonts w:eastAsia="Calibri"/>
                <w:b/>
                <w:sz w:val="20"/>
                <w:lang w:eastAsia="en-US"/>
              </w:rPr>
            </w:pPr>
            <w:r w:rsidRPr="00075E67">
              <w:rPr>
                <w:rFonts w:eastAsia="Calibri"/>
                <w:b/>
                <w:sz w:val="20"/>
                <w:lang w:eastAsia="en-US"/>
              </w:rPr>
              <w:t>№</w:t>
            </w:r>
          </w:p>
        </w:tc>
        <w:tc>
          <w:tcPr>
            <w:tcW w:w="3045" w:type="dxa"/>
            <w:shd w:val="clear" w:color="auto" w:fill="auto"/>
            <w:vAlign w:val="center"/>
          </w:tcPr>
          <w:p w:rsidR="002026CB" w:rsidRPr="00075E67" w:rsidRDefault="002026CB" w:rsidP="0017680D">
            <w:pPr>
              <w:contextualSpacing/>
              <w:jc w:val="center"/>
              <w:rPr>
                <w:rFonts w:eastAsia="Calibri"/>
                <w:b/>
                <w:sz w:val="20"/>
                <w:lang w:eastAsia="en-US"/>
              </w:rPr>
            </w:pPr>
            <w:r w:rsidRPr="00075E67">
              <w:rPr>
                <w:rFonts w:eastAsia="Calibri"/>
                <w:b/>
                <w:sz w:val="20"/>
                <w:lang w:eastAsia="en-US"/>
              </w:rPr>
              <w:t>Параметр</w:t>
            </w:r>
          </w:p>
        </w:tc>
        <w:tc>
          <w:tcPr>
            <w:tcW w:w="11404" w:type="dxa"/>
            <w:shd w:val="clear" w:color="auto" w:fill="auto"/>
            <w:vAlign w:val="center"/>
          </w:tcPr>
          <w:p w:rsidR="002026CB" w:rsidRPr="00075E67" w:rsidRDefault="002026CB" w:rsidP="0017680D">
            <w:pPr>
              <w:contextualSpacing/>
              <w:jc w:val="center"/>
              <w:rPr>
                <w:rFonts w:eastAsia="Calibri"/>
                <w:b/>
                <w:sz w:val="20"/>
                <w:lang w:eastAsia="en-US"/>
              </w:rPr>
            </w:pPr>
            <w:r w:rsidRPr="00075E67">
              <w:rPr>
                <w:rFonts w:eastAsia="Calibri"/>
                <w:b/>
                <w:sz w:val="20"/>
                <w:lang w:eastAsia="en-US"/>
              </w:rPr>
              <w:t>Значение параметра/состояние</w:t>
            </w:r>
          </w:p>
        </w:tc>
      </w:tr>
      <w:tr w:rsidR="002026CB" w:rsidRPr="00075E67" w:rsidTr="0017680D">
        <w:trPr>
          <w:trHeight w:val="179"/>
        </w:trPr>
        <w:tc>
          <w:tcPr>
            <w:tcW w:w="574" w:type="dxa"/>
            <w:shd w:val="clear" w:color="auto" w:fill="auto"/>
            <w:vAlign w:val="center"/>
          </w:tcPr>
          <w:p w:rsidR="002026CB" w:rsidRPr="00075E67" w:rsidRDefault="002026CB" w:rsidP="0017680D">
            <w:pPr>
              <w:contextualSpacing/>
              <w:jc w:val="center"/>
              <w:rPr>
                <w:rFonts w:eastAsia="Calibri"/>
                <w:b/>
                <w:sz w:val="20"/>
                <w:lang w:eastAsia="en-US"/>
              </w:rPr>
            </w:pPr>
            <w:r w:rsidRPr="00075E67">
              <w:rPr>
                <w:rFonts w:eastAsia="Calibri"/>
                <w:b/>
                <w:sz w:val="20"/>
                <w:lang w:eastAsia="en-US"/>
              </w:rPr>
              <w:t>1</w:t>
            </w:r>
          </w:p>
        </w:tc>
        <w:tc>
          <w:tcPr>
            <w:tcW w:w="3045" w:type="dxa"/>
            <w:shd w:val="clear" w:color="auto" w:fill="auto"/>
            <w:vAlign w:val="center"/>
          </w:tcPr>
          <w:p w:rsidR="002026CB" w:rsidRPr="00075E67" w:rsidRDefault="002026CB" w:rsidP="0017680D">
            <w:pPr>
              <w:contextualSpacing/>
              <w:jc w:val="center"/>
              <w:rPr>
                <w:rFonts w:eastAsia="Calibri"/>
                <w:b/>
                <w:sz w:val="20"/>
                <w:lang w:eastAsia="en-US"/>
              </w:rPr>
            </w:pPr>
            <w:r w:rsidRPr="00075E67">
              <w:rPr>
                <w:rFonts w:eastAsia="Calibri"/>
                <w:b/>
                <w:sz w:val="20"/>
                <w:lang w:eastAsia="en-US"/>
              </w:rPr>
              <w:t>2</w:t>
            </w:r>
          </w:p>
        </w:tc>
        <w:tc>
          <w:tcPr>
            <w:tcW w:w="11404" w:type="dxa"/>
            <w:shd w:val="clear" w:color="auto" w:fill="auto"/>
            <w:vAlign w:val="center"/>
          </w:tcPr>
          <w:p w:rsidR="002026CB" w:rsidRPr="00075E67" w:rsidRDefault="002026CB" w:rsidP="0017680D">
            <w:pPr>
              <w:contextualSpacing/>
              <w:jc w:val="center"/>
              <w:rPr>
                <w:rFonts w:eastAsia="Calibri"/>
                <w:b/>
                <w:sz w:val="20"/>
                <w:lang w:eastAsia="en-US"/>
              </w:rPr>
            </w:pPr>
            <w:r w:rsidRPr="00075E67">
              <w:rPr>
                <w:rFonts w:eastAsia="Calibri"/>
                <w:b/>
                <w:sz w:val="20"/>
                <w:lang w:eastAsia="en-US"/>
              </w:rPr>
              <w:t>3</w:t>
            </w:r>
          </w:p>
        </w:tc>
      </w:tr>
      <w:tr w:rsidR="002026CB" w:rsidRPr="00075E67" w:rsidTr="0017680D">
        <w:trPr>
          <w:trHeight w:val="634"/>
        </w:trPr>
        <w:tc>
          <w:tcPr>
            <w:tcW w:w="574" w:type="dxa"/>
            <w:shd w:val="clear" w:color="auto" w:fill="auto"/>
            <w:vAlign w:val="center"/>
          </w:tcPr>
          <w:p w:rsidR="002026CB" w:rsidRPr="00E03F27" w:rsidRDefault="002026CB" w:rsidP="0017680D">
            <w:pPr>
              <w:contextualSpacing/>
              <w:jc w:val="center"/>
              <w:rPr>
                <w:rFonts w:eastAsia="Calibri"/>
                <w:sz w:val="24"/>
                <w:szCs w:val="24"/>
                <w:lang w:eastAsia="en-US"/>
              </w:rPr>
            </w:pPr>
            <w:r w:rsidRPr="00E03F27">
              <w:rPr>
                <w:rFonts w:eastAsia="Calibri"/>
                <w:sz w:val="24"/>
                <w:szCs w:val="24"/>
                <w:lang w:eastAsia="en-US"/>
              </w:rPr>
              <w:t>1</w:t>
            </w:r>
          </w:p>
        </w:tc>
        <w:tc>
          <w:tcPr>
            <w:tcW w:w="3045" w:type="dxa"/>
            <w:shd w:val="clear" w:color="auto" w:fill="auto"/>
            <w:vAlign w:val="center"/>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Наименование органа, предоставляющего услугу</w:t>
            </w:r>
          </w:p>
        </w:tc>
        <w:tc>
          <w:tcPr>
            <w:tcW w:w="11404" w:type="dxa"/>
            <w:shd w:val="clear" w:color="auto" w:fill="auto"/>
          </w:tcPr>
          <w:p w:rsidR="002026CB" w:rsidRPr="00E03F27" w:rsidRDefault="002026CB" w:rsidP="0017680D">
            <w:pPr>
              <w:contextualSpacing/>
              <w:jc w:val="both"/>
              <w:rPr>
                <w:rFonts w:eastAsia="Calibri"/>
                <w:sz w:val="24"/>
                <w:szCs w:val="24"/>
                <w:lang w:eastAsia="en-US"/>
              </w:rPr>
            </w:pPr>
            <w:r w:rsidRPr="00E03F27">
              <w:rPr>
                <w:rFonts w:eastAsia="Calibri"/>
                <w:sz w:val="24"/>
                <w:szCs w:val="24"/>
                <w:lang w:eastAsia="en-US"/>
              </w:rPr>
              <w:t xml:space="preserve">Администрация </w:t>
            </w:r>
            <w:r>
              <w:rPr>
                <w:rFonts w:eastAsia="Calibri"/>
                <w:sz w:val="24"/>
                <w:szCs w:val="24"/>
                <w:lang w:eastAsia="en-US"/>
              </w:rPr>
              <w:t>Михайловского муниципального образования</w:t>
            </w:r>
          </w:p>
        </w:tc>
      </w:tr>
      <w:tr w:rsidR="002026CB" w:rsidRPr="00075E67" w:rsidTr="0017680D">
        <w:trPr>
          <w:trHeight w:val="472"/>
        </w:trPr>
        <w:tc>
          <w:tcPr>
            <w:tcW w:w="574" w:type="dxa"/>
            <w:shd w:val="clear" w:color="auto" w:fill="auto"/>
            <w:vAlign w:val="center"/>
          </w:tcPr>
          <w:p w:rsidR="002026CB" w:rsidRPr="00E03F27" w:rsidRDefault="002026CB" w:rsidP="0017680D">
            <w:pPr>
              <w:contextualSpacing/>
              <w:jc w:val="center"/>
              <w:rPr>
                <w:rFonts w:eastAsia="Calibri"/>
                <w:sz w:val="24"/>
                <w:szCs w:val="24"/>
                <w:lang w:eastAsia="en-US"/>
              </w:rPr>
            </w:pPr>
            <w:r w:rsidRPr="00E03F27">
              <w:rPr>
                <w:rFonts w:eastAsia="Calibri"/>
                <w:sz w:val="24"/>
                <w:szCs w:val="24"/>
                <w:lang w:eastAsia="en-US"/>
              </w:rPr>
              <w:t>2</w:t>
            </w:r>
          </w:p>
        </w:tc>
        <w:tc>
          <w:tcPr>
            <w:tcW w:w="3045" w:type="dxa"/>
            <w:shd w:val="clear" w:color="auto" w:fill="auto"/>
            <w:vAlign w:val="center"/>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Номер услуги в федеральном реестре</w:t>
            </w:r>
          </w:p>
        </w:tc>
        <w:tc>
          <w:tcPr>
            <w:tcW w:w="11404" w:type="dxa"/>
            <w:shd w:val="clear" w:color="auto" w:fill="auto"/>
            <w:vAlign w:val="center"/>
          </w:tcPr>
          <w:p w:rsidR="002026CB" w:rsidRPr="00064402" w:rsidRDefault="00064402" w:rsidP="0017680D">
            <w:pPr>
              <w:contextualSpacing/>
              <w:rPr>
                <w:rFonts w:eastAsia="Calibri"/>
                <w:b/>
                <w:sz w:val="24"/>
                <w:szCs w:val="24"/>
                <w:lang w:eastAsia="en-US"/>
              </w:rPr>
            </w:pPr>
            <w:r w:rsidRPr="00064402">
              <w:rPr>
                <w:rFonts w:ascii="Tahoma" w:hAnsi="Tahoma" w:cs="Tahoma"/>
                <w:b/>
                <w:color w:val="808080"/>
                <w:sz w:val="18"/>
                <w:szCs w:val="18"/>
                <w:shd w:val="clear" w:color="auto" w:fill="FFFFFF"/>
              </w:rPr>
              <w:t>6600000000178371330</w:t>
            </w:r>
          </w:p>
        </w:tc>
      </w:tr>
      <w:tr w:rsidR="002026CB" w:rsidRPr="00075E67" w:rsidTr="0017680D">
        <w:trPr>
          <w:trHeight w:val="626"/>
        </w:trPr>
        <w:tc>
          <w:tcPr>
            <w:tcW w:w="574" w:type="dxa"/>
            <w:shd w:val="clear" w:color="auto" w:fill="auto"/>
            <w:vAlign w:val="center"/>
          </w:tcPr>
          <w:p w:rsidR="002026CB" w:rsidRPr="00E03F27" w:rsidRDefault="002026CB" w:rsidP="0017680D">
            <w:pPr>
              <w:contextualSpacing/>
              <w:jc w:val="center"/>
              <w:rPr>
                <w:rFonts w:eastAsia="Calibri"/>
                <w:sz w:val="24"/>
                <w:szCs w:val="24"/>
                <w:lang w:eastAsia="en-US"/>
              </w:rPr>
            </w:pPr>
            <w:r w:rsidRPr="00E03F27">
              <w:rPr>
                <w:rFonts w:eastAsia="Calibri"/>
                <w:sz w:val="24"/>
                <w:szCs w:val="24"/>
                <w:lang w:eastAsia="en-US"/>
              </w:rPr>
              <w:t>3</w:t>
            </w:r>
          </w:p>
        </w:tc>
        <w:tc>
          <w:tcPr>
            <w:tcW w:w="3045" w:type="dxa"/>
            <w:shd w:val="clear" w:color="auto" w:fill="auto"/>
            <w:vAlign w:val="center"/>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Полное наименование услуги</w:t>
            </w:r>
          </w:p>
        </w:tc>
        <w:tc>
          <w:tcPr>
            <w:tcW w:w="11404" w:type="dxa"/>
            <w:shd w:val="clear" w:color="auto" w:fill="auto"/>
          </w:tcPr>
          <w:p w:rsidR="002026CB" w:rsidRPr="00E03F27" w:rsidRDefault="002026CB" w:rsidP="0017680D">
            <w:pPr>
              <w:contextualSpacing/>
              <w:jc w:val="both"/>
              <w:rPr>
                <w:rFonts w:eastAsia="Calibri"/>
                <w:sz w:val="24"/>
                <w:szCs w:val="24"/>
                <w:lang w:eastAsia="en-US"/>
              </w:rPr>
            </w:pPr>
            <w:r w:rsidRPr="00E00568">
              <w:rPr>
                <w:bCs/>
                <w:sz w:val="24"/>
                <w:szCs w:val="24"/>
              </w:rPr>
              <w:t>О предварительном согласовании предоставления земельного участка</w:t>
            </w:r>
          </w:p>
        </w:tc>
      </w:tr>
      <w:tr w:rsidR="002026CB" w:rsidRPr="00075E67" w:rsidTr="0017680D">
        <w:trPr>
          <w:trHeight w:val="229"/>
        </w:trPr>
        <w:tc>
          <w:tcPr>
            <w:tcW w:w="574" w:type="dxa"/>
            <w:shd w:val="clear" w:color="auto" w:fill="auto"/>
            <w:vAlign w:val="center"/>
          </w:tcPr>
          <w:p w:rsidR="002026CB" w:rsidRPr="00E03F27" w:rsidRDefault="002026CB" w:rsidP="0017680D">
            <w:pPr>
              <w:contextualSpacing/>
              <w:jc w:val="center"/>
              <w:rPr>
                <w:rFonts w:eastAsia="Calibri"/>
                <w:sz w:val="24"/>
                <w:szCs w:val="24"/>
                <w:lang w:eastAsia="en-US"/>
              </w:rPr>
            </w:pPr>
            <w:r w:rsidRPr="00E03F27">
              <w:rPr>
                <w:rFonts w:eastAsia="Calibri"/>
                <w:sz w:val="24"/>
                <w:szCs w:val="24"/>
                <w:lang w:eastAsia="en-US"/>
              </w:rPr>
              <w:t>4</w:t>
            </w:r>
          </w:p>
        </w:tc>
        <w:tc>
          <w:tcPr>
            <w:tcW w:w="3045" w:type="dxa"/>
            <w:shd w:val="clear" w:color="auto" w:fill="auto"/>
            <w:vAlign w:val="center"/>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Краткое наименование услуги</w:t>
            </w:r>
          </w:p>
        </w:tc>
        <w:tc>
          <w:tcPr>
            <w:tcW w:w="11404" w:type="dxa"/>
            <w:shd w:val="clear" w:color="auto" w:fill="auto"/>
          </w:tcPr>
          <w:p w:rsidR="002026CB" w:rsidRPr="00E03F27" w:rsidRDefault="002026CB" w:rsidP="0017680D">
            <w:pPr>
              <w:contextualSpacing/>
              <w:rPr>
                <w:rFonts w:eastAsia="Calibri"/>
                <w:sz w:val="24"/>
                <w:szCs w:val="24"/>
                <w:lang w:eastAsia="en-US"/>
              </w:rPr>
            </w:pPr>
            <w:r w:rsidRPr="00E00568">
              <w:rPr>
                <w:rFonts w:eastAsia="Calibri"/>
                <w:sz w:val="24"/>
                <w:szCs w:val="24"/>
                <w:lang w:eastAsia="en-US"/>
              </w:rPr>
              <w:t>О предварительном согласовании предоставления земельного участка</w:t>
            </w:r>
          </w:p>
        </w:tc>
      </w:tr>
      <w:tr w:rsidR="002026CB" w:rsidRPr="00075E67" w:rsidTr="0017680D">
        <w:trPr>
          <w:trHeight w:val="701"/>
        </w:trPr>
        <w:tc>
          <w:tcPr>
            <w:tcW w:w="574" w:type="dxa"/>
            <w:shd w:val="clear" w:color="auto" w:fill="auto"/>
            <w:vAlign w:val="center"/>
          </w:tcPr>
          <w:p w:rsidR="002026CB" w:rsidRPr="00E03F27" w:rsidRDefault="002026CB" w:rsidP="0017680D">
            <w:pPr>
              <w:contextualSpacing/>
              <w:jc w:val="center"/>
              <w:rPr>
                <w:rFonts w:eastAsia="Calibri"/>
                <w:sz w:val="24"/>
                <w:szCs w:val="24"/>
                <w:lang w:eastAsia="en-US"/>
              </w:rPr>
            </w:pPr>
            <w:r w:rsidRPr="00E03F27">
              <w:rPr>
                <w:rFonts w:eastAsia="Calibri"/>
                <w:sz w:val="24"/>
                <w:szCs w:val="24"/>
                <w:lang w:eastAsia="en-US"/>
              </w:rPr>
              <w:t>5</w:t>
            </w:r>
          </w:p>
        </w:tc>
        <w:tc>
          <w:tcPr>
            <w:tcW w:w="3045" w:type="dxa"/>
            <w:shd w:val="clear" w:color="auto" w:fill="auto"/>
            <w:vAlign w:val="center"/>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Административный регламент предоставления муниципальной услуги</w:t>
            </w:r>
          </w:p>
        </w:tc>
        <w:tc>
          <w:tcPr>
            <w:tcW w:w="11404" w:type="dxa"/>
            <w:shd w:val="clear" w:color="auto" w:fill="auto"/>
          </w:tcPr>
          <w:p w:rsidR="002026CB" w:rsidRPr="00B958DB" w:rsidRDefault="002026CB" w:rsidP="0017680D">
            <w:pPr>
              <w:widowControl w:val="0"/>
              <w:autoSpaceDE w:val="0"/>
              <w:autoSpaceDN w:val="0"/>
              <w:adjustRightInd w:val="0"/>
              <w:contextualSpacing/>
              <w:jc w:val="both"/>
              <w:rPr>
                <w:rFonts w:eastAsia="Calibri"/>
                <w:sz w:val="24"/>
                <w:szCs w:val="24"/>
                <w:lang w:eastAsia="en-US"/>
              </w:rPr>
            </w:pPr>
            <w:r>
              <w:rPr>
                <w:rFonts w:eastAsia="Calibri"/>
                <w:sz w:val="24"/>
                <w:szCs w:val="24"/>
                <w:lang w:eastAsia="en-US"/>
              </w:rPr>
              <w:t>Постановление Администрации Михайловского муниципального образования от 03.06.2015 «</w:t>
            </w:r>
            <w:r w:rsidRPr="00B958DB">
              <w:rPr>
                <w:rFonts w:eastAsia="Calibri"/>
                <w:sz w:val="24"/>
                <w:szCs w:val="24"/>
                <w:lang w:eastAsia="en-US"/>
              </w:rPr>
              <w:t>Об утверждении  административного регламента предоставления муниципальной услуги</w:t>
            </w:r>
          </w:p>
          <w:p w:rsidR="002026CB" w:rsidRPr="00E03F27" w:rsidRDefault="002026CB" w:rsidP="0017680D">
            <w:pPr>
              <w:widowControl w:val="0"/>
              <w:autoSpaceDE w:val="0"/>
              <w:autoSpaceDN w:val="0"/>
              <w:adjustRightInd w:val="0"/>
              <w:contextualSpacing/>
              <w:jc w:val="both"/>
              <w:rPr>
                <w:rFonts w:eastAsia="Calibri"/>
                <w:sz w:val="24"/>
                <w:szCs w:val="24"/>
                <w:lang w:eastAsia="en-US"/>
              </w:rPr>
            </w:pPr>
            <w:r w:rsidRPr="00B958DB">
              <w:rPr>
                <w:rFonts w:eastAsia="Calibri"/>
                <w:sz w:val="24"/>
                <w:szCs w:val="24"/>
                <w:lang w:eastAsia="en-US"/>
              </w:rPr>
              <w:t>«О предварительном согласовании предоставления земельного участка»</w:t>
            </w:r>
          </w:p>
        </w:tc>
      </w:tr>
      <w:tr w:rsidR="002026CB" w:rsidRPr="00075E67" w:rsidTr="0017680D">
        <w:trPr>
          <w:trHeight w:val="229"/>
        </w:trPr>
        <w:tc>
          <w:tcPr>
            <w:tcW w:w="574" w:type="dxa"/>
            <w:shd w:val="clear" w:color="auto" w:fill="auto"/>
            <w:vAlign w:val="center"/>
          </w:tcPr>
          <w:p w:rsidR="002026CB" w:rsidRPr="00E03F27" w:rsidRDefault="002026CB" w:rsidP="0017680D">
            <w:pPr>
              <w:contextualSpacing/>
              <w:jc w:val="center"/>
              <w:rPr>
                <w:rFonts w:eastAsia="Calibri"/>
                <w:sz w:val="24"/>
                <w:szCs w:val="24"/>
                <w:lang w:eastAsia="en-US"/>
              </w:rPr>
            </w:pPr>
            <w:r w:rsidRPr="00E03F27">
              <w:rPr>
                <w:rFonts w:eastAsia="Calibri"/>
                <w:sz w:val="24"/>
                <w:szCs w:val="24"/>
                <w:lang w:eastAsia="en-US"/>
              </w:rPr>
              <w:t>6</w:t>
            </w:r>
          </w:p>
        </w:tc>
        <w:tc>
          <w:tcPr>
            <w:tcW w:w="3045" w:type="dxa"/>
            <w:shd w:val="clear" w:color="auto" w:fill="auto"/>
            <w:vAlign w:val="center"/>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Перечень «</w:t>
            </w:r>
            <w:proofErr w:type="spellStart"/>
            <w:r w:rsidRPr="00E03F27">
              <w:rPr>
                <w:rFonts w:eastAsia="Calibri"/>
                <w:sz w:val="24"/>
                <w:szCs w:val="24"/>
                <w:lang w:eastAsia="en-US"/>
              </w:rPr>
              <w:t>подуслуг</w:t>
            </w:r>
            <w:proofErr w:type="spellEnd"/>
            <w:r w:rsidRPr="00E03F27">
              <w:rPr>
                <w:rFonts w:eastAsia="Calibri"/>
                <w:sz w:val="24"/>
                <w:szCs w:val="24"/>
                <w:lang w:eastAsia="en-US"/>
              </w:rPr>
              <w:t>»</w:t>
            </w:r>
          </w:p>
        </w:tc>
        <w:tc>
          <w:tcPr>
            <w:tcW w:w="11404" w:type="dxa"/>
            <w:shd w:val="clear" w:color="auto" w:fill="auto"/>
          </w:tcPr>
          <w:p w:rsidR="002026CB" w:rsidRPr="00E03F27" w:rsidRDefault="002026CB" w:rsidP="0017680D">
            <w:pPr>
              <w:contextualSpacing/>
              <w:rPr>
                <w:rFonts w:eastAsia="Calibri"/>
                <w:sz w:val="24"/>
                <w:szCs w:val="24"/>
                <w:lang w:eastAsia="en-US"/>
              </w:rPr>
            </w:pPr>
            <w:r w:rsidRPr="00E03F27">
              <w:rPr>
                <w:rFonts w:eastAsia="Calibri"/>
                <w:bCs/>
                <w:sz w:val="24"/>
                <w:szCs w:val="24"/>
                <w:lang w:eastAsia="en-US"/>
              </w:rPr>
              <w:t>-</w:t>
            </w:r>
          </w:p>
        </w:tc>
      </w:tr>
      <w:tr w:rsidR="002026CB" w:rsidRPr="00075E67" w:rsidTr="0017680D">
        <w:trPr>
          <w:trHeight w:val="1190"/>
        </w:trPr>
        <w:tc>
          <w:tcPr>
            <w:tcW w:w="574" w:type="dxa"/>
            <w:shd w:val="clear" w:color="auto" w:fill="auto"/>
            <w:vAlign w:val="center"/>
          </w:tcPr>
          <w:p w:rsidR="002026CB" w:rsidRPr="00E03F27" w:rsidRDefault="002026CB" w:rsidP="0017680D">
            <w:pPr>
              <w:contextualSpacing/>
              <w:jc w:val="center"/>
              <w:rPr>
                <w:rFonts w:eastAsia="Calibri"/>
                <w:sz w:val="24"/>
                <w:szCs w:val="24"/>
                <w:lang w:eastAsia="en-US"/>
              </w:rPr>
            </w:pPr>
            <w:r w:rsidRPr="00E03F27">
              <w:rPr>
                <w:rFonts w:eastAsia="Calibri"/>
                <w:sz w:val="24"/>
                <w:szCs w:val="24"/>
                <w:lang w:eastAsia="en-US"/>
              </w:rPr>
              <w:t>7</w:t>
            </w:r>
          </w:p>
        </w:tc>
        <w:tc>
          <w:tcPr>
            <w:tcW w:w="3045" w:type="dxa"/>
            <w:shd w:val="clear" w:color="auto" w:fill="auto"/>
            <w:vAlign w:val="center"/>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Способы оценки качества предоставления муниципальной услуги</w:t>
            </w:r>
          </w:p>
        </w:tc>
        <w:tc>
          <w:tcPr>
            <w:tcW w:w="11404" w:type="dxa"/>
            <w:shd w:val="clear" w:color="auto" w:fill="auto"/>
          </w:tcPr>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 xml:space="preserve">телефонная связь </w:t>
            </w:r>
          </w:p>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 xml:space="preserve">портал муниципальных услуг </w:t>
            </w:r>
          </w:p>
          <w:p w:rsidR="002026CB" w:rsidRPr="00E03F27" w:rsidRDefault="002026CB" w:rsidP="0017680D">
            <w:pPr>
              <w:contextualSpacing/>
              <w:rPr>
                <w:rFonts w:eastAsia="Calibri"/>
                <w:sz w:val="24"/>
                <w:szCs w:val="24"/>
                <w:lang w:eastAsia="en-US"/>
              </w:rPr>
            </w:pPr>
            <w:r w:rsidRPr="00E03F27">
              <w:rPr>
                <w:rFonts w:eastAsia="Calibri"/>
                <w:sz w:val="24"/>
                <w:szCs w:val="24"/>
                <w:lang w:eastAsia="en-US"/>
              </w:rPr>
              <w:t xml:space="preserve">официальный сайт органа </w:t>
            </w:r>
          </w:p>
          <w:p w:rsidR="002026CB" w:rsidRPr="00E03F27" w:rsidRDefault="002026CB" w:rsidP="0017680D">
            <w:pPr>
              <w:tabs>
                <w:tab w:val="left" w:pos="8385"/>
              </w:tabs>
              <w:contextualSpacing/>
              <w:rPr>
                <w:rFonts w:eastAsia="Calibri"/>
                <w:sz w:val="24"/>
                <w:szCs w:val="24"/>
                <w:lang w:eastAsia="en-US"/>
              </w:rPr>
            </w:pPr>
            <w:r w:rsidRPr="00E03F27">
              <w:rPr>
                <w:rFonts w:eastAsia="Calibri"/>
                <w:sz w:val="24"/>
                <w:szCs w:val="24"/>
                <w:lang w:eastAsia="en-US"/>
              </w:rPr>
              <w:t xml:space="preserve">другие способы </w:t>
            </w:r>
            <w:r>
              <w:rPr>
                <w:rFonts w:eastAsia="Calibri"/>
                <w:sz w:val="24"/>
                <w:szCs w:val="24"/>
                <w:lang w:eastAsia="en-US"/>
              </w:rPr>
              <w:tab/>
            </w:r>
          </w:p>
        </w:tc>
      </w:tr>
    </w:tbl>
    <w:p w:rsidR="00075E67" w:rsidRDefault="00075E67" w:rsidP="002026CB">
      <w:pPr>
        <w:rPr>
          <w:rFonts w:eastAsia="Calibri"/>
          <w:sz w:val="24"/>
          <w:szCs w:val="24"/>
          <w:lang w:eastAsia="en-US"/>
        </w:rPr>
        <w:sectPr w:rsidR="00075E67" w:rsidSect="002026CB">
          <w:footerReference w:type="default" r:id="rId9"/>
          <w:footerReference w:type="first" r:id="rId10"/>
          <w:pgSz w:w="16838" w:h="11906" w:orient="landscape"/>
          <w:pgMar w:top="851" w:right="1134" w:bottom="851" w:left="1134" w:header="709" w:footer="709" w:gutter="0"/>
          <w:cols w:space="708"/>
          <w:docGrid w:linePitch="381"/>
        </w:sectPr>
      </w:pPr>
    </w:p>
    <w:p w:rsidR="00075E67" w:rsidRPr="00075E67" w:rsidRDefault="00075E67" w:rsidP="00075E67">
      <w:pPr>
        <w:spacing w:after="200" w:line="276" w:lineRule="auto"/>
        <w:contextualSpacing/>
        <w:jc w:val="center"/>
        <w:rPr>
          <w:rFonts w:eastAsia="Calibri"/>
          <w:b/>
          <w:sz w:val="24"/>
          <w:szCs w:val="24"/>
          <w:lang w:eastAsia="en-US"/>
        </w:rPr>
      </w:pPr>
      <w:r w:rsidRPr="00075E67">
        <w:rPr>
          <w:rFonts w:eastAsia="Calibri"/>
          <w:b/>
          <w:sz w:val="24"/>
          <w:szCs w:val="24"/>
          <w:lang w:eastAsia="en-US"/>
        </w:rPr>
        <w:lastRenderedPageBreak/>
        <w:t xml:space="preserve">Раздел </w:t>
      </w:r>
      <w:r w:rsidRPr="00075E67">
        <w:rPr>
          <w:rFonts w:eastAsia="Calibri"/>
          <w:b/>
          <w:sz w:val="24"/>
          <w:szCs w:val="24"/>
          <w:lang w:val="en-US" w:eastAsia="en-US"/>
        </w:rPr>
        <w:t>II</w:t>
      </w:r>
      <w:r w:rsidRPr="00075E67">
        <w:rPr>
          <w:rFonts w:eastAsia="Calibri"/>
          <w:b/>
          <w:sz w:val="24"/>
          <w:szCs w:val="24"/>
          <w:lang w:eastAsia="en-US"/>
        </w:rPr>
        <w:t>. Общие сведения о «</w:t>
      </w:r>
      <w:proofErr w:type="spellStart"/>
      <w:r w:rsidRPr="00075E67">
        <w:rPr>
          <w:rFonts w:eastAsia="Calibri"/>
          <w:b/>
          <w:sz w:val="24"/>
          <w:szCs w:val="24"/>
          <w:lang w:eastAsia="en-US"/>
        </w:rPr>
        <w:t>подуслугах</w:t>
      </w:r>
      <w:proofErr w:type="spellEnd"/>
      <w:r w:rsidRPr="00075E67">
        <w:rPr>
          <w:rFonts w:eastAsia="Calibri"/>
          <w:b/>
          <w:sz w:val="24"/>
          <w:szCs w:val="24"/>
          <w:lang w:eastAsia="en-US"/>
        </w:rPr>
        <w:t>»</w:t>
      </w:r>
    </w:p>
    <w:p w:rsidR="00075E67" w:rsidRPr="00075E67" w:rsidRDefault="00075E67" w:rsidP="00075E67">
      <w:pPr>
        <w:spacing w:after="200" w:line="276" w:lineRule="auto"/>
        <w:contextualSpacing/>
        <w:jc w:val="both"/>
        <w:rPr>
          <w:rFonts w:eastAsia="Calibri"/>
          <w:b/>
          <w:sz w:val="24"/>
          <w:szCs w:val="24"/>
          <w:lang w:eastAsia="en-US"/>
        </w:rPr>
      </w:pPr>
    </w:p>
    <w:tbl>
      <w:tblPr>
        <w:tblW w:w="1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992"/>
        <w:gridCol w:w="992"/>
        <w:gridCol w:w="710"/>
        <w:gridCol w:w="3260"/>
        <w:gridCol w:w="1418"/>
        <w:gridCol w:w="850"/>
        <w:gridCol w:w="709"/>
        <w:gridCol w:w="850"/>
        <w:gridCol w:w="851"/>
        <w:gridCol w:w="1697"/>
        <w:gridCol w:w="1801"/>
      </w:tblGrid>
      <w:tr w:rsidR="00075E67" w:rsidRPr="00A012CA" w:rsidTr="00F4019F">
        <w:trPr>
          <w:jc w:val="center"/>
        </w:trPr>
        <w:tc>
          <w:tcPr>
            <w:tcW w:w="410" w:type="dxa"/>
            <w:vMerge w:val="restart"/>
            <w:shd w:val="clear" w:color="auto" w:fill="auto"/>
          </w:tcPr>
          <w:p w:rsidR="00075E67" w:rsidRPr="00A012CA" w:rsidRDefault="00075E67" w:rsidP="00075E67">
            <w:pPr>
              <w:contextualSpacing/>
              <w:jc w:val="center"/>
              <w:rPr>
                <w:b/>
                <w:sz w:val="24"/>
                <w:szCs w:val="24"/>
              </w:rPr>
            </w:pPr>
            <w:r w:rsidRPr="00A012CA">
              <w:rPr>
                <w:b/>
                <w:sz w:val="24"/>
                <w:szCs w:val="24"/>
              </w:rPr>
              <w:t>№</w:t>
            </w:r>
          </w:p>
        </w:tc>
        <w:tc>
          <w:tcPr>
            <w:tcW w:w="1984" w:type="dxa"/>
            <w:gridSpan w:val="2"/>
            <w:shd w:val="clear" w:color="auto" w:fill="auto"/>
          </w:tcPr>
          <w:p w:rsidR="00075E67" w:rsidRPr="00A012CA" w:rsidRDefault="00075E67" w:rsidP="00075E67">
            <w:pPr>
              <w:contextualSpacing/>
              <w:jc w:val="center"/>
              <w:rPr>
                <w:b/>
                <w:sz w:val="20"/>
              </w:rPr>
            </w:pPr>
            <w:r w:rsidRPr="00A012CA">
              <w:rPr>
                <w:b/>
                <w:sz w:val="20"/>
              </w:rPr>
              <w:t>Срок предоставления в зависимости от условий</w:t>
            </w:r>
          </w:p>
        </w:tc>
        <w:tc>
          <w:tcPr>
            <w:tcW w:w="710" w:type="dxa"/>
            <w:vMerge w:val="restart"/>
            <w:shd w:val="clear" w:color="auto" w:fill="auto"/>
          </w:tcPr>
          <w:p w:rsidR="00075E67" w:rsidRPr="00A012CA" w:rsidRDefault="00075E67" w:rsidP="00075E67">
            <w:pPr>
              <w:contextualSpacing/>
              <w:jc w:val="center"/>
              <w:rPr>
                <w:b/>
                <w:sz w:val="20"/>
              </w:rPr>
            </w:pPr>
            <w:r w:rsidRPr="00A012CA">
              <w:rPr>
                <w:b/>
                <w:sz w:val="20"/>
              </w:rPr>
              <w:t>Основания отказа в приеме документов</w:t>
            </w:r>
          </w:p>
        </w:tc>
        <w:tc>
          <w:tcPr>
            <w:tcW w:w="3260" w:type="dxa"/>
            <w:vMerge w:val="restart"/>
            <w:shd w:val="clear" w:color="auto" w:fill="auto"/>
          </w:tcPr>
          <w:p w:rsidR="00075E67" w:rsidRPr="00A012CA" w:rsidRDefault="00075E67" w:rsidP="00075E67">
            <w:pPr>
              <w:contextualSpacing/>
              <w:jc w:val="center"/>
              <w:rPr>
                <w:b/>
                <w:sz w:val="20"/>
              </w:rPr>
            </w:pPr>
            <w:r w:rsidRPr="00A012CA">
              <w:rPr>
                <w:b/>
                <w:sz w:val="20"/>
              </w:rPr>
              <w:t>Основания для отказа в предоставлении «</w:t>
            </w:r>
            <w:proofErr w:type="spellStart"/>
            <w:r w:rsidRPr="00A012CA">
              <w:rPr>
                <w:b/>
                <w:sz w:val="20"/>
              </w:rPr>
              <w:t>подуслуги</w:t>
            </w:r>
            <w:proofErr w:type="spellEnd"/>
            <w:r w:rsidRPr="00A012CA">
              <w:rPr>
                <w:b/>
                <w:sz w:val="20"/>
              </w:rPr>
              <w:t>»</w:t>
            </w:r>
          </w:p>
        </w:tc>
        <w:tc>
          <w:tcPr>
            <w:tcW w:w="1418" w:type="dxa"/>
            <w:vMerge w:val="restart"/>
            <w:shd w:val="clear" w:color="auto" w:fill="auto"/>
          </w:tcPr>
          <w:p w:rsidR="00075E67" w:rsidRPr="00A012CA" w:rsidRDefault="00075E67" w:rsidP="00075E67">
            <w:pPr>
              <w:contextualSpacing/>
              <w:jc w:val="center"/>
              <w:rPr>
                <w:b/>
                <w:sz w:val="20"/>
              </w:rPr>
            </w:pPr>
            <w:r w:rsidRPr="00A012CA">
              <w:rPr>
                <w:b/>
                <w:sz w:val="20"/>
              </w:rPr>
              <w:t>Основания приостановления предоставления «</w:t>
            </w:r>
            <w:proofErr w:type="spellStart"/>
            <w:r w:rsidRPr="00A012CA">
              <w:rPr>
                <w:b/>
                <w:sz w:val="20"/>
              </w:rPr>
              <w:t>подуслуги</w:t>
            </w:r>
            <w:proofErr w:type="spellEnd"/>
            <w:r w:rsidRPr="00A012CA">
              <w:rPr>
                <w:b/>
                <w:sz w:val="20"/>
              </w:rPr>
              <w:t>»</w:t>
            </w:r>
          </w:p>
        </w:tc>
        <w:tc>
          <w:tcPr>
            <w:tcW w:w="850" w:type="dxa"/>
            <w:vMerge w:val="restart"/>
            <w:shd w:val="clear" w:color="auto" w:fill="auto"/>
          </w:tcPr>
          <w:p w:rsidR="00075E67" w:rsidRPr="00A012CA" w:rsidRDefault="00075E67" w:rsidP="00075E67">
            <w:pPr>
              <w:contextualSpacing/>
              <w:jc w:val="center"/>
              <w:rPr>
                <w:b/>
                <w:sz w:val="20"/>
              </w:rPr>
            </w:pPr>
            <w:r w:rsidRPr="00A012CA">
              <w:rPr>
                <w:b/>
                <w:sz w:val="20"/>
              </w:rPr>
              <w:t>Срок приостановления «</w:t>
            </w:r>
            <w:proofErr w:type="spellStart"/>
            <w:r w:rsidRPr="00A012CA">
              <w:rPr>
                <w:b/>
                <w:sz w:val="20"/>
              </w:rPr>
              <w:t>подуслуги</w:t>
            </w:r>
            <w:proofErr w:type="spellEnd"/>
            <w:r w:rsidRPr="00A012CA">
              <w:rPr>
                <w:b/>
                <w:sz w:val="20"/>
              </w:rPr>
              <w:t>»</w:t>
            </w:r>
          </w:p>
        </w:tc>
        <w:tc>
          <w:tcPr>
            <w:tcW w:w="2410" w:type="dxa"/>
            <w:gridSpan w:val="3"/>
            <w:shd w:val="clear" w:color="auto" w:fill="auto"/>
          </w:tcPr>
          <w:p w:rsidR="00075E67" w:rsidRPr="00A012CA" w:rsidRDefault="00075E67" w:rsidP="00075E67">
            <w:pPr>
              <w:contextualSpacing/>
              <w:jc w:val="center"/>
              <w:rPr>
                <w:b/>
                <w:sz w:val="20"/>
              </w:rPr>
            </w:pPr>
            <w:r w:rsidRPr="00A012CA">
              <w:rPr>
                <w:b/>
                <w:sz w:val="20"/>
              </w:rPr>
              <w:t>Плата за предоставление</w:t>
            </w:r>
          </w:p>
          <w:p w:rsidR="00075E67" w:rsidRPr="00A012CA" w:rsidRDefault="00075E67" w:rsidP="00075E67">
            <w:pPr>
              <w:contextualSpacing/>
              <w:jc w:val="center"/>
              <w:rPr>
                <w:b/>
                <w:sz w:val="20"/>
              </w:rPr>
            </w:pPr>
            <w:r w:rsidRPr="00A012CA">
              <w:rPr>
                <w:b/>
                <w:sz w:val="20"/>
              </w:rPr>
              <w:t>«</w:t>
            </w:r>
            <w:proofErr w:type="spellStart"/>
            <w:r w:rsidRPr="00A012CA">
              <w:rPr>
                <w:b/>
                <w:sz w:val="20"/>
              </w:rPr>
              <w:t>подуслуги</w:t>
            </w:r>
            <w:proofErr w:type="spellEnd"/>
            <w:r w:rsidRPr="00A012CA">
              <w:rPr>
                <w:b/>
                <w:sz w:val="20"/>
              </w:rPr>
              <w:t>»</w:t>
            </w:r>
          </w:p>
        </w:tc>
        <w:tc>
          <w:tcPr>
            <w:tcW w:w="1697" w:type="dxa"/>
            <w:vMerge w:val="restart"/>
            <w:shd w:val="clear" w:color="auto" w:fill="auto"/>
          </w:tcPr>
          <w:p w:rsidR="00075E67" w:rsidRPr="00A012CA" w:rsidRDefault="00075E67" w:rsidP="00075E67">
            <w:pPr>
              <w:contextualSpacing/>
              <w:jc w:val="center"/>
              <w:rPr>
                <w:b/>
                <w:sz w:val="20"/>
              </w:rPr>
            </w:pPr>
            <w:r w:rsidRPr="00A012CA">
              <w:rPr>
                <w:b/>
                <w:sz w:val="20"/>
              </w:rPr>
              <w:t xml:space="preserve">Способ </w:t>
            </w:r>
          </w:p>
          <w:p w:rsidR="00075E67" w:rsidRPr="00A012CA" w:rsidRDefault="00075E67" w:rsidP="00075E67">
            <w:pPr>
              <w:contextualSpacing/>
              <w:jc w:val="center"/>
              <w:rPr>
                <w:b/>
                <w:sz w:val="20"/>
              </w:rPr>
            </w:pPr>
            <w:r w:rsidRPr="00A012CA">
              <w:rPr>
                <w:b/>
                <w:sz w:val="20"/>
              </w:rPr>
              <w:t>обращения</w:t>
            </w:r>
          </w:p>
          <w:p w:rsidR="00075E67" w:rsidRPr="00A012CA" w:rsidRDefault="00075E67" w:rsidP="00075E67">
            <w:pPr>
              <w:contextualSpacing/>
              <w:jc w:val="center"/>
              <w:rPr>
                <w:b/>
                <w:sz w:val="20"/>
              </w:rPr>
            </w:pPr>
            <w:r w:rsidRPr="00A012CA">
              <w:rPr>
                <w:b/>
                <w:sz w:val="20"/>
              </w:rPr>
              <w:t xml:space="preserve"> за </w:t>
            </w:r>
          </w:p>
          <w:p w:rsidR="00075E67" w:rsidRPr="00A012CA" w:rsidRDefault="00075E67" w:rsidP="00075E67">
            <w:pPr>
              <w:contextualSpacing/>
              <w:jc w:val="center"/>
              <w:rPr>
                <w:b/>
                <w:sz w:val="20"/>
              </w:rPr>
            </w:pPr>
            <w:r w:rsidRPr="00A012CA">
              <w:rPr>
                <w:b/>
                <w:sz w:val="20"/>
              </w:rPr>
              <w:t>получением «</w:t>
            </w:r>
            <w:proofErr w:type="spellStart"/>
            <w:r w:rsidRPr="00A012CA">
              <w:rPr>
                <w:b/>
                <w:sz w:val="20"/>
              </w:rPr>
              <w:t>подуслуги</w:t>
            </w:r>
            <w:proofErr w:type="spellEnd"/>
            <w:r w:rsidRPr="00A012CA">
              <w:rPr>
                <w:b/>
                <w:sz w:val="20"/>
              </w:rPr>
              <w:t>»</w:t>
            </w:r>
          </w:p>
        </w:tc>
        <w:tc>
          <w:tcPr>
            <w:tcW w:w="1801" w:type="dxa"/>
            <w:vMerge w:val="restart"/>
            <w:shd w:val="clear" w:color="auto" w:fill="auto"/>
          </w:tcPr>
          <w:p w:rsidR="00075E67" w:rsidRPr="00A012CA" w:rsidRDefault="00075E67" w:rsidP="00075E67">
            <w:pPr>
              <w:contextualSpacing/>
              <w:jc w:val="center"/>
              <w:rPr>
                <w:b/>
                <w:sz w:val="20"/>
              </w:rPr>
            </w:pPr>
            <w:r w:rsidRPr="00A012CA">
              <w:rPr>
                <w:b/>
                <w:sz w:val="20"/>
              </w:rPr>
              <w:t xml:space="preserve">Способ </w:t>
            </w:r>
          </w:p>
          <w:p w:rsidR="00075E67" w:rsidRPr="00A012CA" w:rsidRDefault="00075E67" w:rsidP="00075E67">
            <w:pPr>
              <w:contextualSpacing/>
              <w:jc w:val="center"/>
              <w:rPr>
                <w:b/>
                <w:sz w:val="20"/>
              </w:rPr>
            </w:pPr>
            <w:r w:rsidRPr="00A012CA">
              <w:rPr>
                <w:b/>
                <w:sz w:val="20"/>
              </w:rPr>
              <w:t>получения результата «</w:t>
            </w:r>
            <w:proofErr w:type="spellStart"/>
            <w:r w:rsidRPr="00A012CA">
              <w:rPr>
                <w:b/>
                <w:sz w:val="20"/>
              </w:rPr>
              <w:t>подуслуги</w:t>
            </w:r>
            <w:proofErr w:type="spellEnd"/>
            <w:r w:rsidRPr="00A012CA">
              <w:rPr>
                <w:b/>
                <w:sz w:val="20"/>
              </w:rPr>
              <w:t>»</w:t>
            </w:r>
          </w:p>
        </w:tc>
      </w:tr>
      <w:tr w:rsidR="00075E67" w:rsidRPr="00A012CA" w:rsidTr="00F4019F">
        <w:trPr>
          <w:jc w:val="center"/>
        </w:trPr>
        <w:tc>
          <w:tcPr>
            <w:tcW w:w="410" w:type="dxa"/>
            <w:vMerge/>
            <w:shd w:val="clear" w:color="auto" w:fill="auto"/>
          </w:tcPr>
          <w:p w:rsidR="00075E67" w:rsidRPr="00A012CA" w:rsidRDefault="00075E67" w:rsidP="00075E67">
            <w:pPr>
              <w:jc w:val="center"/>
              <w:rPr>
                <w:b/>
                <w:sz w:val="24"/>
                <w:szCs w:val="24"/>
              </w:rPr>
            </w:pPr>
          </w:p>
        </w:tc>
        <w:tc>
          <w:tcPr>
            <w:tcW w:w="992" w:type="dxa"/>
            <w:shd w:val="clear" w:color="auto" w:fill="auto"/>
          </w:tcPr>
          <w:p w:rsidR="00075E67" w:rsidRPr="00A012CA" w:rsidRDefault="00075E67" w:rsidP="00075E67">
            <w:pPr>
              <w:jc w:val="center"/>
              <w:rPr>
                <w:b/>
                <w:sz w:val="20"/>
              </w:rPr>
            </w:pPr>
            <w:r w:rsidRPr="00A012CA">
              <w:rPr>
                <w:b/>
                <w:sz w:val="20"/>
              </w:rPr>
              <w:t>При подаче заявления по месту жительства (месту нахождения юридического лица)</w:t>
            </w:r>
          </w:p>
        </w:tc>
        <w:tc>
          <w:tcPr>
            <w:tcW w:w="992" w:type="dxa"/>
            <w:shd w:val="clear" w:color="auto" w:fill="auto"/>
          </w:tcPr>
          <w:p w:rsidR="00075E67" w:rsidRPr="00A012CA" w:rsidRDefault="00075E67" w:rsidP="00075E67">
            <w:pPr>
              <w:jc w:val="center"/>
              <w:rPr>
                <w:b/>
                <w:sz w:val="20"/>
              </w:rPr>
            </w:pPr>
            <w:r w:rsidRPr="00A012CA">
              <w:rPr>
                <w:b/>
                <w:sz w:val="20"/>
              </w:rPr>
              <w:t>При подаче заявления не по месту жительства (по месту обращения)</w:t>
            </w:r>
          </w:p>
        </w:tc>
        <w:tc>
          <w:tcPr>
            <w:tcW w:w="710" w:type="dxa"/>
            <w:vMerge/>
            <w:shd w:val="clear" w:color="auto" w:fill="auto"/>
          </w:tcPr>
          <w:p w:rsidR="00075E67" w:rsidRPr="00A012CA" w:rsidRDefault="00075E67" w:rsidP="00075E67">
            <w:pPr>
              <w:jc w:val="center"/>
              <w:rPr>
                <w:b/>
                <w:sz w:val="20"/>
              </w:rPr>
            </w:pPr>
          </w:p>
        </w:tc>
        <w:tc>
          <w:tcPr>
            <w:tcW w:w="3260" w:type="dxa"/>
            <w:vMerge/>
            <w:shd w:val="clear" w:color="auto" w:fill="auto"/>
          </w:tcPr>
          <w:p w:rsidR="00075E67" w:rsidRPr="00A012CA" w:rsidRDefault="00075E67" w:rsidP="00075E67">
            <w:pPr>
              <w:jc w:val="center"/>
              <w:rPr>
                <w:b/>
                <w:sz w:val="20"/>
              </w:rPr>
            </w:pPr>
          </w:p>
        </w:tc>
        <w:tc>
          <w:tcPr>
            <w:tcW w:w="1418" w:type="dxa"/>
            <w:vMerge/>
            <w:shd w:val="clear" w:color="auto" w:fill="auto"/>
          </w:tcPr>
          <w:p w:rsidR="00075E67" w:rsidRPr="00A012CA" w:rsidRDefault="00075E67" w:rsidP="00075E67">
            <w:pPr>
              <w:jc w:val="center"/>
              <w:rPr>
                <w:b/>
                <w:sz w:val="20"/>
              </w:rPr>
            </w:pPr>
          </w:p>
        </w:tc>
        <w:tc>
          <w:tcPr>
            <w:tcW w:w="850" w:type="dxa"/>
            <w:vMerge/>
            <w:shd w:val="clear" w:color="auto" w:fill="auto"/>
          </w:tcPr>
          <w:p w:rsidR="00075E67" w:rsidRPr="00A012CA" w:rsidRDefault="00075E67" w:rsidP="00075E67">
            <w:pPr>
              <w:jc w:val="center"/>
              <w:rPr>
                <w:b/>
                <w:sz w:val="20"/>
              </w:rPr>
            </w:pPr>
          </w:p>
        </w:tc>
        <w:tc>
          <w:tcPr>
            <w:tcW w:w="709" w:type="dxa"/>
            <w:shd w:val="clear" w:color="auto" w:fill="auto"/>
          </w:tcPr>
          <w:p w:rsidR="00075E67" w:rsidRPr="00A012CA" w:rsidRDefault="00075E67" w:rsidP="00075E67">
            <w:pPr>
              <w:jc w:val="center"/>
              <w:rPr>
                <w:b/>
                <w:sz w:val="20"/>
              </w:rPr>
            </w:pPr>
            <w:r w:rsidRPr="00A012CA">
              <w:rPr>
                <w:b/>
                <w:sz w:val="20"/>
              </w:rPr>
              <w:t>наличие платы (государственной пошлины)</w:t>
            </w:r>
          </w:p>
        </w:tc>
        <w:tc>
          <w:tcPr>
            <w:tcW w:w="850" w:type="dxa"/>
            <w:shd w:val="clear" w:color="auto" w:fill="auto"/>
          </w:tcPr>
          <w:p w:rsidR="00075E67" w:rsidRPr="00A012CA" w:rsidRDefault="00075E67" w:rsidP="00075E67">
            <w:pPr>
              <w:jc w:val="center"/>
              <w:rPr>
                <w:b/>
                <w:sz w:val="20"/>
              </w:rPr>
            </w:pPr>
            <w:r w:rsidRPr="00A012CA">
              <w:rPr>
                <w:b/>
                <w:sz w:val="20"/>
              </w:rPr>
              <w:t>реквизиты нормативного правового акта, являющегося основанием для взимания платы (</w:t>
            </w:r>
            <w:proofErr w:type="gramStart"/>
            <w:r w:rsidRPr="00A012CA">
              <w:rPr>
                <w:b/>
                <w:sz w:val="20"/>
              </w:rPr>
              <w:t>гос. пошлины</w:t>
            </w:r>
            <w:proofErr w:type="gramEnd"/>
            <w:r w:rsidRPr="00A012CA">
              <w:rPr>
                <w:b/>
                <w:sz w:val="20"/>
              </w:rPr>
              <w:t>)</w:t>
            </w:r>
          </w:p>
        </w:tc>
        <w:tc>
          <w:tcPr>
            <w:tcW w:w="851" w:type="dxa"/>
            <w:shd w:val="clear" w:color="auto" w:fill="auto"/>
          </w:tcPr>
          <w:p w:rsidR="00075E67" w:rsidRPr="00A012CA" w:rsidRDefault="00075E67" w:rsidP="00075E67">
            <w:pPr>
              <w:jc w:val="center"/>
              <w:rPr>
                <w:b/>
                <w:sz w:val="20"/>
              </w:rPr>
            </w:pPr>
            <w:r w:rsidRPr="00A012CA">
              <w:rPr>
                <w:b/>
                <w:sz w:val="20"/>
              </w:rPr>
              <w:t>КБК для взимания платы (государственной пошлины), в том числе для МФЦ</w:t>
            </w:r>
          </w:p>
        </w:tc>
        <w:tc>
          <w:tcPr>
            <w:tcW w:w="1697" w:type="dxa"/>
            <w:vMerge/>
            <w:shd w:val="clear" w:color="auto" w:fill="auto"/>
          </w:tcPr>
          <w:p w:rsidR="00075E67" w:rsidRPr="00A012CA" w:rsidRDefault="00075E67" w:rsidP="00075E67">
            <w:pPr>
              <w:jc w:val="center"/>
              <w:rPr>
                <w:b/>
                <w:sz w:val="20"/>
              </w:rPr>
            </w:pPr>
          </w:p>
        </w:tc>
        <w:tc>
          <w:tcPr>
            <w:tcW w:w="1801" w:type="dxa"/>
            <w:vMerge/>
            <w:shd w:val="clear" w:color="auto" w:fill="auto"/>
          </w:tcPr>
          <w:p w:rsidR="00075E67" w:rsidRPr="00A012CA" w:rsidRDefault="00075E67" w:rsidP="00075E67">
            <w:pPr>
              <w:jc w:val="center"/>
              <w:rPr>
                <w:b/>
                <w:sz w:val="20"/>
              </w:rPr>
            </w:pPr>
          </w:p>
        </w:tc>
      </w:tr>
      <w:tr w:rsidR="00075E67" w:rsidRPr="00A012CA" w:rsidTr="007C2CF3">
        <w:trPr>
          <w:jc w:val="center"/>
        </w:trPr>
        <w:tc>
          <w:tcPr>
            <w:tcW w:w="410"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1</w:t>
            </w:r>
          </w:p>
        </w:tc>
        <w:tc>
          <w:tcPr>
            <w:tcW w:w="992"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2</w:t>
            </w:r>
          </w:p>
        </w:tc>
        <w:tc>
          <w:tcPr>
            <w:tcW w:w="992"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3</w:t>
            </w:r>
          </w:p>
        </w:tc>
        <w:tc>
          <w:tcPr>
            <w:tcW w:w="710" w:type="dxa"/>
            <w:shd w:val="clear" w:color="auto" w:fill="auto"/>
          </w:tcPr>
          <w:p w:rsidR="00075E67" w:rsidRPr="00A012CA" w:rsidRDefault="00075E67" w:rsidP="00075E67">
            <w:pPr>
              <w:jc w:val="center"/>
              <w:rPr>
                <w:b/>
                <w:sz w:val="24"/>
                <w:szCs w:val="24"/>
              </w:rPr>
            </w:pPr>
            <w:r w:rsidRPr="00A012CA">
              <w:rPr>
                <w:b/>
                <w:sz w:val="24"/>
                <w:szCs w:val="24"/>
              </w:rPr>
              <w:t>4</w:t>
            </w:r>
          </w:p>
        </w:tc>
        <w:tc>
          <w:tcPr>
            <w:tcW w:w="3260" w:type="dxa"/>
            <w:shd w:val="clear" w:color="auto" w:fill="auto"/>
          </w:tcPr>
          <w:p w:rsidR="00075E67" w:rsidRPr="00A012CA" w:rsidRDefault="00075E67" w:rsidP="00075E67">
            <w:pPr>
              <w:jc w:val="center"/>
              <w:rPr>
                <w:b/>
                <w:sz w:val="24"/>
                <w:szCs w:val="24"/>
              </w:rPr>
            </w:pPr>
            <w:r w:rsidRPr="00A012CA">
              <w:rPr>
                <w:b/>
                <w:sz w:val="24"/>
                <w:szCs w:val="24"/>
              </w:rPr>
              <w:t>5</w:t>
            </w:r>
          </w:p>
        </w:tc>
        <w:tc>
          <w:tcPr>
            <w:tcW w:w="1418" w:type="dxa"/>
            <w:shd w:val="clear" w:color="auto" w:fill="auto"/>
          </w:tcPr>
          <w:p w:rsidR="00075E67" w:rsidRPr="00A012CA" w:rsidRDefault="00075E67" w:rsidP="00075E67">
            <w:pPr>
              <w:jc w:val="center"/>
              <w:rPr>
                <w:b/>
                <w:sz w:val="24"/>
                <w:szCs w:val="24"/>
              </w:rPr>
            </w:pPr>
            <w:r w:rsidRPr="00A012CA">
              <w:rPr>
                <w:b/>
                <w:sz w:val="24"/>
                <w:szCs w:val="24"/>
              </w:rPr>
              <w:t>6</w:t>
            </w:r>
          </w:p>
        </w:tc>
        <w:tc>
          <w:tcPr>
            <w:tcW w:w="850" w:type="dxa"/>
            <w:tcBorders>
              <w:bottom w:val="single" w:sz="4" w:space="0" w:color="auto"/>
            </w:tcBorders>
            <w:shd w:val="clear" w:color="auto" w:fill="auto"/>
          </w:tcPr>
          <w:p w:rsidR="00075E67" w:rsidRPr="00A012CA" w:rsidRDefault="00075E67" w:rsidP="00075E67">
            <w:pPr>
              <w:jc w:val="center"/>
              <w:rPr>
                <w:b/>
                <w:sz w:val="24"/>
                <w:szCs w:val="24"/>
              </w:rPr>
            </w:pPr>
            <w:r w:rsidRPr="00A012CA">
              <w:rPr>
                <w:b/>
                <w:sz w:val="24"/>
                <w:szCs w:val="24"/>
              </w:rPr>
              <w:t>7</w:t>
            </w:r>
          </w:p>
        </w:tc>
        <w:tc>
          <w:tcPr>
            <w:tcW w:w="709"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8</w:t>
            </w:r>
          </w:p>
        </w:tc>
        <w:tc>
          <w:tcPr>
            <w:tcW w:w="850"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9</w:t>
            </w:r>
          </w:p>
        </w:tc>
        <w:tc>
          <w:tcPr>
            <w:tcW w:w="851"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10</w:t>
            </w:r>
          </w:p>
        </w:tc>
        <w:tc>
          <w:tcPr>
            <w:tcW w:w="1697"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11</w:t>
            </w:r>
          </w:p>
        </w:tc>
        <w:tc>
          <w:tcPr>
            <w:tcW w:w="1801" w:type="dxa"/>
            <w:tcBorders>
              <w:bottom w:val="single" w:sz="4" w:space="0" w:color="auto"/>
            </w:tcBorders>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12</w:t>
            </w:r>
          </w:p>
        </w:tc>
      </w:tr>
      <w:tr w:rsidR="00075E67" w:rsidRPr="00A012CA" w:rsidTr="007C2CF3">
        <w:trPr>
          <w:jc w:val="center"/>
        </w:trPr>
        <w:tc>
          <w:tcPr>
            <w:tcW w:w="410" w:type="dxa"/>
            <w:vMerge w:val="restart"/>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1</w:t>
            </w:r>
          </w:p>
          <w:p w:rsidR="00075E67" w:rsidRPr="00A012CA" w:rsidRDefault="00075E67" w:rsidP="00075E67">
            <w:pPr>
              <w:jc w:val="center"/>
              <w:rPr>
                <w:rFonts w:eastAsia="Calibri"/>
                <w:sz w:val="24"/>
                <w:szCs w:val="24"/>
                <w:lang w:eastAsia="en-US"/>
              </w:rPr>
            </w:pPr>
          </w:p>
        </w:tc>
        <w:tc>
          <w:tcPr>
            <w:tcW w:w="992" w:type="dxa"/>
            <w:vMerge w:val="restart"/>
            <w:shd w:val="clear" w:color="auto" w:fill="auto"/>
          </w:tcPr>
          <w:p w:rsidR="00075E67" w:rsidRPr="00A012CA" w:rsidRDefault="00075E67" w:rsidP="00075E67">
            <w:pPr>
              <w:widowControl w:val="0"/>
              <w:rPr>
                <w:rFonts w:eastAsia="Calibri"/>
                <w:sz w:val="24"/>
                <w:szCs w:val="24"/>
                <w:lang w:eastAsia="en-US"/>
              </w:rPr>
            </w:pPr>
            <w:r w:rsidRPr="00A012CA">
              <w:rPr>
                <w:sz w:val="24"/>
                <w:szCs w:val="24"/>
              </w:rPr>
              <w:t>30 дней со дня поступления заявления в орган</w:t>
            </w:r>
          </w:p>
        </w:tc>
        <w:tc>
          <w:tcPr>
            <w:tcW w:w="992" w:type="dxa"/>
            <w:vMerge w:val="restart"/>
            <w:shd w:val="clear" w:color="auto" w:fill="auto"/>
          </w:tcPr>
          <w:p w:rsidR="00075E67" w:rsidRPr="00A012CA" w:rsidRDefault="00075E67" w:rsidP="00075E67">
            <w:pPr>
              <w:widowControl w:val="0"/>
              <w:rPr>
                <w:rFonts w:eastAsia="Calibri"/>
                <w:sz w:val="24"/>
                <w:szCs w:val="24"/>
                <w:lang w:eastAsia="en-US"/>
              </w:rPr>
            </w:pPr>
            <w:r w:rsidRPr="00A012CA">
              <w:rPr>
                <w:sz w:val="24"/>
                <w:szCs w:val="24"/>
              </w:rPr>
              <w:t>30 дней со дня поступления заявления в орган</w:t>
            </w:r>
          </w:p>
        </w:tc>
        <w:tc>
          <w:tcPr>
            <w:tcW w:w="710" w:type="dxa"/>
            <w:vMerge w:val="restart"/>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t>Нет</w:t>
            </w:r>
          </w:p>
        </w:tc>
        <w:tc>
          <w:tcPr>
            <w:tcW w:w="3260" w:type="dxa"/>
            <w:vMerge w:val="restart"/>
            <w:shd w:val="clear" w:color="auto" w:fill="auto"/>
          </w:tcPr>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75E67" w:rsidRPr="00A012CA" w:rsidRDefault="00075E67" w:rsidP="00075E67">
            <w:pPr>
              <w:autoSpaceDE w:val="0"/>
              <w:autoSpaceDN w:val="0"/>
              <w:adjustRightInd w:val="0"/>
              <w:outlineLvl w:val="0"/>
              <w:rPr>
                <w:rFonts w:eastAsia="Calibri"/>
                <w:sz w:val="24"/>
                <w:szCs w:val="24"/>
                <w:lang w:eastAsia="en-US"/>
              </w:rPr>
            </w:pPr>
            <w:r w:rsidRPr="00A012CA">
              <w:rPr>
                <w:rFonts w:eastAsia="Calibri"/>
                <w:sz w:val="24"/>
                <w:szCs w:val="24"/>
                <w:lang w:eastAsia="en-US"/>
              </w:rPr>
              <w:t xml:space="preserve">1.1. Несоответствие схемы расположения земельного </w:t>
            </w:r>
            <w:r w:rsidRPr="00A012CA">
              <w:rPr>
                <w:rFonts w:eastAsia="Calibri"/>
                <w:sz w:val="24"/>
                <w:szCs w:val="24"/>
                <w:lang w:eastAsia="en-US"/>
              </w:rPr>
              <w:lastRenderedPageBreak/>
              <w:t xml:space="preserve">участка ее форме, формату или требованиям к ее подготовке, которые установлены </w:t>
            </w:r>
            <w:hyperlink r:id="rId11" w:history="1">
              <w:r w:rsidRPr="00A012CA">
                <w:rPr>
                  <w:rFonts w:eastAsia="Calibri"/>
                  <w:sz w:val="24"/>
                  <w:szCs w:val="24"/>
                  <w:lang w:eastAsia="en-US"/>
                </w:rPr>
                <w:t>пунктом 12</w:t>
              </w:r>
            </w:hyperlink>
            <w:r w:rsidRPr="00A012CA">
              <w:rPr>
                <w:rFonts w:eastAsia="Calibri"/>
                <w:sz w:val="24"/>
                <w:szCs w:val="24"/>
                <w:lang w:eastAsia="en-US"/>
              </w:rPr>
              <w:t xml:space="preserve"> статьи 11.10 Земельного кодекса Российской Федерации;</w:t>
            </w:r>
          </w:p>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t xml:space="preserve">1.3. Схема расположения земельного участка разработана с нарушением предусмотренных </w:t>
            </w:r>
            <w:hyperlink r:id="rId12" w:history="1">
              <w:r w:rsidRPr="00A012CA">
                <w:rPr>
                  <w:rFonts w:eastAsia="Calibri"/>
                  <w:sz w:val="24"/>
                  <w:szCs w:val="24"/>
                  <w:lang w:eastAsia="en-US"/>
                </w:rPr>
                <w:t>статьей 11.9</w:t>
              </w:r>
            </w:hyperlink>
            <w:r w:rsidRPr="00A012CA">
              <w:rPr>
                <w:rFonts w:eastAsia="Calibri"/>
                <w:sz w:val="24"/>
                <w:szCs w:val="24"/>
                <w:lang w:eastAsia="en-US"/>
              </w:rPr>
              <w:t xml:space="preserve"> Земельного кодекса Российской Федерации требований к образуемым земельным участкам;</w:t>
            </w:r>
          </w:p>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t xml:space="preserve">1.4. Схема расположения земельного участка не соответствует утвержденному проекту планировки территории, землеустроительной </w:t>
            </w:r>
            <w:r w:rsidRPr="00A012CA">
              <w:rPr>
                <w:rFonts w:eastAsia="Calibri"/>
                <w:sz w:val="24"/>
                <w:szCs w:val="24"/>
                <w:lang w:eastAsia="en-US"/>
              </w:rPr>
              <w:lastRenderedPageBreak/>
              <w:t>документации, положению об особо охраняемой природной территории;</w:t>
            </w:r>
          </w:p>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t>1.6. Предоставление на утверждение схемы расположения земельного участка или земельных участков на кадастровом плане территории, образование которых осуществляется исключительно в соответствии с утвержденным проектом межевания территории.</w:t>
            </w:r>
          </w:p>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t>1.7. Совпадение местоположения земельных участков, образование которых предусмотрено схемой расположения земельных участков на кадастровом плане территории, с землями, покрытыми поверхностными водами.</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2. С заявлением о </w:t>
            </w:r>
            <w:r w:rsidRPr="00A012CA">
              <w:rPr>
                <w:rFonts w:eastAsia="Calibri"/>
                <w:sz w:val="24"/>
                <w:szCs w:val="24"/>
                <w:lang w:eastAsia="en-US"/>
              </w:rPr>
              <w:lastRenderedPageBreak/>
              <w:t xml:space="preserve">предоставлении земельного участка обратилось лицо, которое в соответствии с земельным законодательством не имеет права </w:t>
            </w:r>
          </w:p>
          <w:p w:rsidR="00075E67" w:rsidRPr="00A012CA" w:rsidRDefault="00075E67" w:rsidP="00075E67">
            <w:pPr>
              <w:rPr>
                <w:rFonts w:eastAsia="Calibri"/>
                <w:sz w:val="24"/>
                <w:szCs w:val="24"/>
                <w:lang w:eastAsia="en-US"/>
              </w:rPr>
            </w:pPr>
            <w:r w:rsidRPr="00A012CA">
              <w:rPr>
                <w:rFonts w:eastAsia="Calibri"/>
                <w:sz w:val="24"/>
                <w:szCs w:val="24"/>
                <w:lang w:eastAsia="en-US"/>
              </w:rPr>
              <w:t>на приобретение земельного участка без проведения торгов;</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3.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p>
          <w:p w:rsidR="00075E67" w:rsidRPr="00A012CA" w:rsidRDefault="00075E67" w:rsidP="00075E67">
            <w:pPr>
              <w:rPr>
                <w:rFonts w:eastAsia="Calibri"/>
                <w:sz w:val="24"/>
                <w:szCs w:val="24"/>
                <w:lang w:eastAsia="en-US"/>
              </w:rPr>
            </w:pPr>
            <w:proofErr w:type="gramStart"/>
            <w:r w:rsidRPr="00A012CA">
              <w:rPr>
                <w:rFonts w:eastAsia="Calibri"/>
                <w:sz w:val="24"/>
                <w:szCs w:val="24"/>
                <w:lang w:eastAsia="en-US"/>
              </w:rPr>
              <w:t xml:space="preserve">для сельскохозяйственного, </w:t>
            </w:r>
            <w:proofErr w:type="spellStart"/>
            <w:r w:rsidRPr="00A012CA">
              <w:rPr>
                <w:rFonts w:eastAsia="Calibri"/>
                <w:sz w:val="24"/>
                <w:szCs w:val="24"/>
                <w:lang w:eastAsia="en-US"/>
              </w:rPr>
              <w:t>охотхозяйственного</w:t>
            </w:r>
            <w:proofErr w:type="spellEnd"/>
            <w:r w:rsidRPr="00A012CA">
              <w:rPr>
                <w:rFonts w:eastAsia="Calibri"/>
                <w:sz w:val="24"/>
                <w:szCs w:val="24"/>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w:t>
            </w:r>
            <w:r w:rsidRPr="00A012CA">
              <w:rPr>
                <w:rFonts w:eastAsia="Calibri"/>
                <w:sz w:val="24"/>
                <w:szCs w:val="24"/>
                <w:lang w:eastAsia="en-US"/>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4. </w:t>
            </w:r>
            <w:proofErr w:type="gramStart"/>
            <w:r w:rsidRPr="00A012CA">
              <w:rPr>
                <w:rFonts w:eastAsia="Calibri"/>
                <w:sz w:val="24"/>
                <w:szCs w:val="24"/>
                <w:lang w:eastAsia="en-US"/>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5. </w:t>
            </w:r>
            <w:proofErr w:type="gramStart"/>
            <w:r w:rsidRPr="00A012CA">
              <w:rPr>
                <w:rFonts w:eastAsia="Calibri"/>
                <w:sz w:val="24"/>
                <w:szCs w:val="24"/>
                <w:lang w:eastAsia="en-US"/>
              </w:rPr>
              <w:t xml:space="preserve">На указанном в заявлении о предварительном </w:t>
            </w:r>
            <w:r w:rsidRPr="00A012CA">
              <w:rPr>
                <w:rFonts w:eastAsia="Calibri"/>
                <w:sz w:val="24"/>
                <w:szCs w:val="24"/>
                <w:lang w:eastAsia="en-US"/>
              </w:rPr>
              <w:lastRenderedPageBreak/>
              <w:t>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w:t>
            </w:r>
            <w:proofErr w:type="gramEnd"/>
            <w:r w:rsidRPr="00A012CA">
              <w:rPr>
                <w:rFonts w:eastAsia="Calibri"/>
                <w:sz w:val="24"/>
                <w:szCs w:val="24"/>
                <w:lang w:eastAsia="en-US"/>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6. </w:t>
            </w:r>
            <w:proofErr w:type="gramStart"/>
            <w:r w:rsidRPr="00A012CA">
              <w:rPr>
                <w:rFonts w:eastAsia="Calibri"/>
                <w:sz w:val="24"/>
                <w:szCs w:val="24"/>
                <w:lang w:eastAsia="en-US"/>
              </w:rPr>
              <w:t xml:space="preserve">На указанном в заявлении </w:t>
            </w:r>
            <w:r w:rsidRPr="00A012CA">
              <w:rPr>
                <w:rFonts w:eastAsia="Calibri"/>
                <w:sz w:val="24"/>
                <w:szCs w:val="24"/>
                <w:lang w:eastAsia="en-US"/>
              </w:rPr>
              <w:lastRenderedPageBreak/>
              <w:t xml:space="preserve">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w:t>
            </w:r>
            <w:proofErr w:type="gramEnd"/>
          </w:p>
          <w:p w:rsidR="00075E67" w:rsidRPr="00A012CA" w:rsidRDefault="00075E67" w:rsidP="00075E67">
            <w:pPr>
              <w:rPr>
                <w:rFonts w:eastAsia="Calibri"/>
                <w:sz w:val="24"/>
                <w:szCs w:val="24"/>
                <w:lang w:eastAsia="en-US"/>
              </w:rPr>
            </w:pPr>
            <w:r w:rsidRPr="00A012CA">
              <w:rPr>
                <w:rFonts w:eastAsia="Calibri"/>
                <w:sz w:val="24"/>
                <w:szCs w:val="24"/>
                <w:lang w:eastAsia="en-US"/>
              </w:rPr>
              <w:t>в государственной или муниципальной собственности, за исключением случаев, если сооружени</w:t>
            </w:r>
            <w:proofErr w:type="gramStart"/>
            <w:r w:rsidRPr="00A012CA">
              <w:rPr>
                <w:rFonts w:eastAsia="Calibri"/>
                <w:sz w:val="24"/>
                <w:szCs w:val="24"/>
                <w:lang w:eastAsia="en-US"/>
              </w:rPr>
              <w:t>е(</w:t>
            </w:r>
            <w:proofErr w:type="gramEnd"/>
            <w:r w:rsidRPr="00A012CA">
              <w:rPr>
                <w:rFonts w:eastAsia="Calibri"/>
                <w:sz w:val="24"/>
                <w:szCs w:val="24"/>
                <w:lang w:eastAsia="en-US"/>
              </w:rPr>
              <w:t>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7. Указанный в заявлении о предварительном согласовании предоставления земельного участка земельный участок является изъятым из оборота </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или </w:t>
            </w:r>
            <w:proofErr w:type="gramStart"/>
            <w:r w:rsidRPr="00A012CA">
              <w:rPr>
                <w:rFonts w:eastAsia="Calibri"/>
                <w:sz w:val="24"/>
                <w:szCs w:val="24"/>
                <w:lang w:eastAsia="en-US"/>
              </w:rPr>
              <w:t>ограниченным</w:t>
            </w:r>
            <w:proofErr w:type="gramEnd"/>
            <w:r w:rsidRPr="00A012CA">
              <w:rPr>
                <w:rFonts w:eastAsia="Calibri"/>
                <w:sz w:val="24"/>
                <w:szCs w:val="24"/>
                <w:lang w:eastAsia="en-US"/>
              </w:rPr>
              <w:t xml:space="preserve"> в обороте и его предоставление не допускается на праве, указанном в заявлении о </w:t>
            </w:r>
            <w:r w:rsidRPr="00A012CA">
              <w:rPr>
                <w:rFonts w:eastAsia="Calibri"/>
                <w:sz w:val="24"/>
                <w:szCs w:val="24"/>
                <w:lang w:eastAsia="en-US"/>
              </w:rPr>
              <w:lastRenderedPageBreak/>
              <w:t>предоставлении земельного участка;</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8. Указанный в заявлении о предварительном согласовании предоставления земельного участка земельный участок является зарезервированным </w:t>
            </w:r>
          </w:p>
          <w:p w:rsidR="00075E67" w:rsidRPr="00A012CA" w:rsidRDefault="00075E67" w:rsidP="00075E67">
            <w:pPr>
              <w:rPr>
                <w:rFonts w:eastAsia="Calibri"/>
                <w:sz w:val="24"/>
                <w:szCs w:val="24"/>
                <w:lang w:eastAsia="en-US"/>
              </w:rPr>
            </w:pPr>
            <w:proofErr w:type="gramStart"/>
            <w:r w:rsidRPr="00A012CA">
              <w:rPr>
                <w:rFonts w:eastAsia="Calibri"/>
                <w:sz w:val="24"/>
                <w:szCs w:val="24"/>
                <w:lang w:eastAsia="en-US"/>
              </w:rPr>
              <w:t>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9. </w:t>
            </w:r>
            <w:proofErr w:type="gramStart"/>
            <w:r w:rsidRPr="00A012CA">
              <w:rPr>
                <w:rFonts w:eastAsia="Calibri"/>
                <w:sz w:val="24"/>
                <w:szCs w:val="24"/>
                <w:lang w:eastAsia="en-US"/>
              </w:rPr>
              <w:t xml:space="preserve">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w:t>
            </w:r>
            <w:r w:rsidRPr="00A012CA">
              <w:rPr>
                <w:rFonts w:eastAsia="Calibri"/>
                <w:sz w:val="24"/>
                <w:szCs w:val="24"/>
                <w:lang w:eastAsia="en-US"/>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10. </w:t>
            </w:r>
            <w:proofErr w:type="gramStart"/>
            <w:r w:rsidRPr="00A012CA">
              <w:rPr>
                <w:rFonts w:eastAsia="Calibri"/>
                <w:sz w:val="24"/>
                <w:szCs w:val="24"/>
                <w:lang w:eastAsia="en-US"/>
              </w:rPr>
              <w:t xml:space="preserve">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A012CA">
              <w:rPr>
                <w:rFonts w:eastAsia="Calibri"/>
                <w:sz w:val="24"/>
                <w:szCs w:val="24"/>
                <w:lang w:eastAsia="en-US"/>
              </w:rPr>
              <w:lastRenderedPageBreak/>
              <w:t>федерального значения, объектов</w:t>
            </w:r>
            <w:proofErr w:type="gramEnd"/>
            <w:r w:rsidRPr="00A012CA">
              <w:rPr>
                <w:rFonts w:eastAsia="Calibri"/>
                <w:sz w:val="24"/>
                <w:szCs w:val="24"/>
                <w:lang w:eastAsia="en-US"/>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11. Указанный в заявлении о предварительном согласовании предоставления земельного участка земельный участок образован из земельного участка, </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в </w:t>
            </w:r>
            <w:proofErr w:type="gramStart"/>
            <w:r w:rsidRPr="00A012CA">
              <w:rPr>
                <w:rFonts w:eastAsia="Calibri"/>
                <w:sz w:val="24"/>
                <w:szCs w:val="24"/>
                <w:lang w:eastAsia="en-US"/>
              </w:rPr>
              <w:t>отношении</w:t>
            </w:r>
            <w:proofErr w:type="gramEnd"/>
            <w:r w:rsidRPr="00A012CA">
              <w:rPr>
                <w:rFonts w:eastAsia="Calibri"/>
                <w:sz w:val="24"/>
                <w:szCs w:val="24"/>
                <w:lang w:eastAsia="en-US"/>
              </w:rPr>
              <w:t xml:space="preserve">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A012CA">
              <w:rPr>
                <w:rFonts w:eastAsia="Calibri"/>
                <w:sz w:val="24"/>
                <w:szCs w:val="24"/>
                <w:lang w:eastAsia="en-US"/>
              </w:rPr>
              <w:lastRenderedPageBreak/>
              <w:t xml:space="preserve">предоставлении в аренду земельного участка обратилось лицо, с которым заключен договор о комплексном освоении территории или </w:t>
            </w:r>
            <w:proofErr w:type="gramStart"/>
            <w:r w:rsidRPr="00A012CA">
              <w:rPr>
                <w:rFonts w:eastAsia="Calibri"/>
                <w:sz w:val="24"/>
                <w:szCs w:val="24"/>
                <w:lang w:eastAsia="en-US"/>
              </w:rPr>
              <w:t>договор о развитии застроенной территории, предусматривающие обязательство данного лица по строительству указанных объектов;</w:t>
            </w:r>
            <w:proofErr w:type="gramEnd"/>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12. 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Pr="00A012CA">
              <w:rPr>
                <w:rFonts w:eastAsia="Calibri"/>
                <w:sz w:val="24"/>
                <w:szCs w:val="24"/>
                <w:lang w:eastAsia="en-US"/>
              </w:rPr>
              <w:t>извещение</w:t>
            </w:r>
            <w:proofErr w:type="gramEnd"/>
            <w:r w:rsidRPr="00A012CA">
              <w:rPr>
                <w:rFonts w:eastAsia="Calibri"/>
                <w:sz w:val="24"/>
                <w:szCs w:val="24"/>
                <w:lang w:eastAsia="en-US"/>
              </w:rPr>
              <w:t xml:space="preserve"> о проведении которого размещено в соответствии с пунктом 19 статьи 39.11 Земельного кодекса Российской Федерации;</w:t>
            </w:r>
          </w:p>
          <w:p w:rsidR="00075E67" w:rsidRPr="00A012CA" w:rsidRDefault="00075E67" w:rsidP="00075E67">
            <w:pPr>
              <w:rPr>
                <w:rFonts w:eastAsia="Calibri"/>
                <w:sz w:val="24"/>
                <w:szCs w:val="24"/>
                <w:lang w:eastAsia="en-US"/>
              </w:rPr>
            </w:pPr>
            <w:r w:rsidRPr="00A012CA">
              <w:rPr>
                <w:rFonts w:eastAsia="Calibri"/>
                <w:sz w:val="24"/>
                <w:szCs w:val="24"/>
                <w:lang w:eastAsia="en-US"/>
              </w:rPr>
              <w:t>13. В отношении земельного участка, указанного в заявлен</w:t>
            </w:r>
            <w:proofErr w:type="gramStart"/>
            <w:r w:rsidRPr="00A012CA">
              <w:rPr>
                <w:rFonts w:eastAsia="Calibri"/>
                <w:sz w:val="24"/>
                <w:szCs w:val="24"/>
                <w:lang w:eastAsia="en-US"/>
              </w:rPr>
              <w:t>ии о е</w:t>
            </w:r>
            <w:proofErr w:type="gramEnd"/>
            <w:r w:rsidRPr="00A012CA">
              <w:rPr>
                <w:rFonts w:eastAsia="Calibri"/>
                <w:sz w:val="24"/>
                <w:szCs w:val="24"/>
                <w:lang w:eastAsia="en-US"/>
              </w:rPr>
              <w:t xml:space="preserve">го предварительном согласовании предоставления, поступило предусмотренное подпунктом 6 пункта 4 статьи 39.11 Земельного кодекса Российской Федерации заявление о </w:t>
            </w:r>
            <w:r w:rsidRPr="00A012CA">
              <w:rPr>
                <w:rFonts w:eastAsia="Calibri"/>
                <w:sz w:val="24"/>
                <w:szCs w:val="24"/>
                <w:lang w:eastAsia="en-US"/>
              </w:rPr>
              <w:lastRenderedPageBreak/>
              <w:t xml:space="preserve">проведении аукциона по его продаже </w:t>
            </w:r>
          </w:p>
          <w:p w:rsidR="00075E67" w:rsidRPr="00A012CA" w:rsidRDefault="00075E67" w:rsidP="00075E67">
            <w:pPr>
              <w:rPr>
                <w:rFonts w:eastAsia="Calibri"/>
                <w:sz w:val="24"/>
                <w:szCs w:val="24"/>
                <w:lang w:eastAsia="en-US"/>
              </w:rPr>
            </w:pPr>
            <w:r w:rsidRPr="00A012CA">
              <w:rPr>
                <w:rFonts w:eastAsia="Calibri"/>
                <w:sz w:val="24"/>
                <w:szCs w:val="24"/>
                <w:lang w:eastAsia="en-US"/>
              </w:rPr>
              <w:t>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Министерством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14. В отношении земельного участка, указанного в заявлении </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о его предварительном согласовании предоставления,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Pr="00A012CA">
              <w:rPr>
                <w:rFonts w:eastAsia="Calibri"/>
                <w:sz w:val="24"/>
                <w:szCs w:val="24"/>
                <w:lang w:eastAsia="en-US"/>
              </w:rPr>
              <w:lastRenderedPageBreak/>
              <w:t>дачного хозяйства или осуществления крестьянским (фермерским) хозяйством его деятельности;</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15. Испрашиваемый земельный участок не включен </w:t>
            </w:r>
            <w:proofErr w:type="gramStart"/>
            <w:r w:rsidRPr="00A012CA">
              <w:rPr>
                <w:rFonts w:eastAsia="Calibri"/>
                <w:sz w:val="24"/>
                <w:szCs w:val="24"/>
                <w:lang w:eastAsia="en-US"/>
              </w:rPr>
              <w:t>в</w:t>
            </w:r>
            <w:proofErr w:type="gramEnd"/>
            <w:r w:rsidRPr="00A012CA">
              <w:rPr>
                <w:rFonts w:eastAsia="Calibri"/>
                <w:sz w:val="24"/>
                <w:szCs w:val="24"/>
                <w:lang w:eastAsia="en-US"/>
              </w:rPr>
              <w:t xml:space="preserve"> утвержденный </w:t>
            </w:r>
          </w:p>
          <w:p w:rsidR="00075E67" w:rsidRPr="00A012CA" w:rsidRDefault="00075E67" w:rsidP="00075E67">
            <w:pPr>
              <w:rPr>
                <w:rFonts w:eastAsia="Calibri"/>
                <w:sz w:val="24"/>
                <w:szCs w:val="24"/>
                <w:lang w:eastAsia="en-US"/>
              </w:rPr>
            </w:pPr>
            <w:r w:rsidRPr="00A012CA">
              <w:rPr>
                <w:rFonts w:eastAsia="Calibri"/>
                <w:sz w:val="24"/>
                <w:szCs w:val="24"/>
                <w:lang w:eastAsia="en-US"/>
              </w:rP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w:t>
            </w:r>
          </w:p>
          <w:p w:rsidR="00075E67" w:rsidRPr="00A012CA" w:rsidRDefault="00075E67" w:rsidP="00075E67">
            <w:pPr>
              <w:rPr>
                <w:rFonts w:eastAsia="Calibri"/>
                <w:sz w:val="24"/>
                <w:szCs w:val="24"/>
                <w:lang w:eastAsia="en-US"/>
              </w:rPr>
            </w:pPr>
            <w:r w:rsidRPr="00A012CA">
              <w:rPr>
                <w:rFonts w:eastAsia="Calibri"/>
                <w:sz w:val="24"/>
                <w:szCs w:val="24"/>
                <w:lang w:eastAsia="en-US"/>
              </w:rPr>
              <w:t>для ведения огородничества, садоводства, превышает предельный размер, установленный в соответствии с федеральным законом;</w:t>
            </w:r>
          </w:p>
          <w:p w:rsidR="00075E67" w:rsidRPr="00A012CA" w:rsidRDefault="00075E67" w:rsidP="00075E67">
            <w:pPr>
              <w:rPr>
                <w:rFonts w:eastAsia="Calibri"/>
                <w:sz w:val="24"/>
                <w:szCs w:val="24"/>
                <w:lang w:eastAsia="en-US"/>
              </w:rPr>
            </w:pPr>
            <w:r w:rsidRPr="00A012CA">
              <w:rPr>
                <w:rFonts w:eastAsia="Calibri"/>
                <w:sz w:val="24"/>
                <w:szCs w:val="24"/>
                <w:lang w:eastAsia="en-US"/>
              </w:rPr>
              <w:lastRenderedPageBreak/>
              <w:t xml:space="preserve">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по планировке территории </w:t>
            </w:r>
            <w:proofErr w:type="gramStart"/>
            <w:r w:rsidRPr="00A012CA">
              <w:rPr>
                <w:rFonts w:eastAsia="Calibri"/>
                <w:sz w:val="24"/>
                <w:szCs w:val="24"/>
                <w:lang w:eastAsia="en-US"/>
              </w:rPr>
              <w:t>предназначен</w:t>
            </w:r>
            <w:proofErr w:type="gramEnd"/>
            <w:r w:rsidRPr="00A012CA">
              <w:rPr>
                <w:rFonts w:eastAsia="Calibri"/>
                <w:sz w:val="24"/>
                <w:szCs w:val="24"/>
                <w:lang w:eastAsia="en-US"/>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w:t>
            </w:r>
            <w:r w:rsidRPr="00A012CA">
              <w:rPr>
                <w:rFonts w:eastAsia="Calibri"/>
                <w:sz w:val="24"/>
                <w:szCs w:val="24"/>
                <w:lang w:eastAsia="en-US"/>
              </w:rPr>
              <w:lastRenderedPageBreak/>
              <w:t>заявлением о предоставлении земельного участка обратилось лицо, не уполномоченное на строительство этих здания, сооружения;</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предварительное согласование предоставления земельного участка </w:t>
            </w:r>
          </w:p>
          <w:p w:rsidR="00075E67" w:rsidRPr="00A012CA" w:rsidRDefault="00075E67" w:rsidP="00075E67">
            <w:pPr>
              <w:rPr>
                <w:rFonts w:eastAsia="Calibri"/>
                <w:sz w:val="24"/>
                <w:szCs w:val="24"/>
                <w:lang w:eastAsia="en-US"/>
              </w:rPr>
            </w:pPr>
            <w:r w:rsidRPr="00A012CA">
              <w:rPr>
                <w:rFonts w:eastAsia="Calibri"/>
                <w:sz w:val="24"/>
                <w:szCs w:val="24"/>
                <w:lang w:eastAsia="en-US"/>
              </w:rPr>
              <w:t>на заявленном виде прав не допускается;</w:t>
            </w:r>
          </w:p>
          <w:p w:rsidR="00075E67" w:rsidRPr="00A012CA" w:rsidRDefault="00075E67" w:rsidP="00075E67">
            <w:pPr>
              <w:rPr>
                <w:rFonts w:eastAsia="Calibri"/>
                <w:sz w:val="24"/>
                <w:szCs w:val="24"/>
                <w:lang w:eastAsia="en-US"/>
              </w:rPr>
            </w:pPr>
            <w:r w:rsidRPr="00A012CA">
              <w:rPr>
                <w:rFonts w:eastAsia="Calibri"/>
                <w:sz w:val="24"/>
                <w:szCs w:val="24"/>
                <w:lang w:eastAsia="en-US"/>
              </w:rPr>
              <w:t>19. В отношении земельного участка, указанного в заявлен</w:t>
            </w:r>
            <w:proofErr w:type="gramStart"/>
            <w:r w:rsidRPr="00A012CA">
              <w:rPr>
                <w:rFonts w:eastAsia="Calibri"/>
                <w:sz w:val="24"/>
                <w:szCs w:val="24"/>
                <w:lang w:eastAsia="en-US"/>
              </w:rPr>
              <w:t>ии о е</w:t>
            </w:r>
            <w:proofErr w:type="gramEnd"/>
            <w:r w:rsidRPr="00A012CA">
              <w:rPr>
                <w:rFonts w:eastAsia="Calibri"/>
                <w:sz w:val="24"/>
                <w:szCs w:val="24"/>
                <w:lang w:eastAsia="en-US"/>
              </w:rPr>
              <w:t xml:space="preserve">го предварительном согласовании предоставления, принято решение </w:t>
            </w:r>
          </w:p>
          <w:p w:rsidR="00075E67" w:rsidRPr="00A012CA" w:rsidRDefault="00075E67" w:rsidP="00075E67">
            <w:pPr>
              <w:rPr>
                <w:rFonts w:eastAsia="Calibri"/>
                <w:sz w:val="24"/>
                <w:szCs w:val="24"/>
                <w:lang w:eastAsia="en-US"/>
              </w:rPr>
            </w:pPr>
            <w:r w:rsidRPr="00A012CA">
              <w:rPr>
                <w:rFonts w:eastAsia="Calibri"/>
                <w:sz w:val="24"/>
                <w:szCs w:val="24"/>
                <w:lang w:eastAsia="en-US"/>
              </w:rPr>
              <w:t>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20. Указанный в заявлении о предварительном согласовании предоставления земельного участка земельный участок изъят для </w:t>
            </w:r>
            <w:proofErr w:type="gramStart"/>
            <w:r w:rsidRPr="00A012CA">
              <w:rPr>
                <w:rFonts w:eastAsia="Calibri"/>
                <w:sz w:val="24"/>
                <w:szCs w:val="24"/>
                <w:lang w:eastAsia="en-US"/>
              </w:rPr>
              <w:t>государственных</w:t>
            </w:r>
            <w:proofErr w:type="gramEnd"/>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или муниципальных нужд и указанная в заявлении цель </w:t>
            </w:r>
            <w:r w:rsidRPr="00A012CA">
              <w:rPr>
                <w:rFonts w:eastAsia="Calibri"/>
                <w:sz w:val="24"/>
                <w:szCs w:val="24"/>
                <w:lang w:eastAsia="en-US"/>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w:t>
            </w:r>
            <w:proofErr w:type="gramStart"/>
            <w:r w:rsidRPr="00A012CA">
              <w:rPr>
                <w:rFonts w:eastAsia="Calibri"/>
                <w:sz w:val="24"/>
                <w:szCs w:val="24"/>
                <w:lang w:eastAsia="en-US"/>
              </w:rPr>
              <w:t>жд в св</w:t>
            </w:r>
            <w:proofErr w:type="gramEnd"/>
            <w:r w:rsidRPr="00A012CA">
              <w:rPr>
                <w:rFonts w:eastAsia="Calibri"/>
                <w:sz w:val="24"/>
                <w:szCs w:val="24"/>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075E67" w:rsidRPr="00A012CA" w:rsidRDefault="00075E67" w:rsidP="00075E67">
            <w:pPr>
              <w:rPr>
                <w:rFonts w:eastAsia="Calibri"/>
                <w:sz w:val="24"/>
                <w:szCs w:val="24"/>
                <w:lang w:eastAsia="en-US"/>
              </w:rPr>
            </w:pPr>
            <w:r w:rsidRPr="00A012CA">
              <w:rPr>
                <w:rFonts w:eastAsia="Calibri"/>
                <w:sz w:val="24"/>
                <w:szCs w:val="24"/>
                <w:lang w:eastAsia="en-US"/>
              </w:rPr>
              <w:t>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075E67" w:rsidRPr="00A012CA" w:rsidRDefault="00075E67" w:rsidP="00075E67">
            <w:pPr>
              <w:widowControl w:val="0"/>
              <w:autoSpaceDE w:val="0"/>
              <w:autoSpaceDN w:val="0"/>
              <w:adjustRightInd w:val="0"/>
              <w:rPr>
                <w:b/>
                <w:sz w:val="24"/>
                <w:szCs w:val="24"/>
              </w:rPr>
            </w:pPr>
            <w:r w:rsidRPr="00A012CA">
              <w:rPr>
                <w:rFonts w:eastAsia="Calibri"/>
                <w:sz w:val="24"/>
                <w:szCs w:val="24"/>
                <w:lang w:eastAsia="en-US"/>
              </w:rPr>
              <w:t xml:space="preserve">- земельный участок, границы которого подлежат уточнению в соответствии с Федеральным законом «О государственном кадастре недвижимости», не может </w:t>
            </w:r>
            <w:r w:rsidRPr="00A012CA">
              <w:rPr>
                <w:rFonts w:eastAsia="Calibri"/>
                <w:sz w:val="24"/>
                <w:szCs w:val="24"/>
                <w:lang w:eastAsia="en-US"/>
              </w:rPr>
              <w:lastRenderedPageBreak/>
              <w:t>быть предоставлен заявителю по основаниям, указанным в подпунктах 1–23 статьи 39.16 Земельного кодекса Российской Федерации.</w:t>
            </w:r>
          </w:p>
        </w:tc>
        <w:tc>
          <w:tcPr>
            <w:tcW w:w="1418"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lastRenderedPageBreak/>
              <w:t xml:space="preserve">1. Поступление письменного обращения заявителя либо его законного представителя о </w:t>
            </w:r>
            <w:r w:rsidRPr="00A012CA">
              <w:rPr>
                <w:rFonts w:eastAsia="Calibri"/>
                <w:sz w:val="24"/>
                <w:szCs w:val="24"/>
                <w:lang w:eastAsia="en-US"/>
              </w:rPr>
              <w:lastRenderedPageBreak/>
              <w:t xml:space="preserve">приостановлении процедуры предоставления муниципальной услуги; </w:t>
            </w:r>
          </w:p>
          <w:p w:rsidR="00075E67" w:rsidRPr="00A012CA" w:rsidRDefault="00075E67" w:rsidP="00075E67">
            <w:pPr>
              <w:rPr>
                <w:rFonts w:eastAsia="Calibri"/>
                <w:sz w:val="24"/>
                <w:szCs w:val="24"/>
                <w:lang w:eastAsia="en-US"/>
              </w:rPr>
            </w:pPr>
            <w:r w:rsidRPr="00A012CA">
              <w:rPr>
                <w:rFonts w:eastAsia="Calibri"/>
                <w:sz w:val="24"/>
                <w:szCs w:val="24"/>
                <w:lang w:eastAsia="en-US"/>
              </w:rPr>
              <w:t>2. В случае</w:t>
            </w:r>
            <w:proofErr w:type="gramStart"/>
            <w:r w:rsidRPr="00A012CA">
              <w:rPr>
                <w:rFonts w:eastAsia="Calibri"/>
                <w:sz w:val="24"/>
                <w:szCs w:val="24"/>
                <w:lang w:eastAsia="en-US"/>
              </w:rPr>
              <w:t>,</w:t>
            </w:r>
            <w:proofErr w:type="gramEnd"/>
            <w:r w:rsidRPr="00A012CA">
              <w:rPr>
                <w:rFonts w:eastAsia="Calibri"/>
                <w:sz w:val="24"/>
                <w:szCs w:val="24"/>
                <w:lang w:eastAsia="en-US"/>
              </w:rPr>
              <w:t xml:space="preserve"> если на момент поступления в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w:t>
            </w:r>
            <w:r w:rsidRPr="00A012CA">
              <w:rPr>
                <w:rFonts w:eastAsia="Calibri"/>
                <w:sz w:val="24"/>
                <w:szCs w:val="24"/>
                <w:lang w:eastAsia="en-US"/>
              </w:rPr>
              <w:lastRenderedPageBreak/>
              <w:t xml:space="preserve">ии 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w:t>
            </w:r>
            <w:r w:rsidRPr="00A012CA">
              <w:rPr>
                <w:rFonts w:eastAsia="Calibri"/>
                <w:sz w:val="24"/>
                <w:szCs w:val="24"/>
                <w:lang w:eastAsia="en-US"/>
              </w:rPr>
              <w:lastRenderedPageBreak/>
              <w:t xml:space="preserve">предварительном </w:t>
            </w:r>
            <w:proofErr w:type="gramStart"/>
            <w:r w:rsidRPr="00A012CA">
              <w:rPr>
                <w:rFonts w:eastAsia="Calibri"/>
                <w:sz w:val="24"/>
                <w:szCs w:val="24"/>
                <w:lang w:eastAsia="en-US"/>
              </w:rPr>
              <w:t>согласовании</w:t>
            </w:r>
            <w:proofErr w:type="gramEnd"/>
            <w:r w:rsidRPr="00A012CA">
              <w:rPr>
                <w:rFonts w:eastAsia="Calibri"/>
                <w:sz w:val="24"/>
                <w:szCs w:val="24"/>
                <w:lang w:eastAsia="en-US"/>
              </w:rPr>
              <w:t xml:space="preserve"> предоставления земельного участка.</w:t>
            </w:r>
          </w:p>
        </w:tc>
        <w:tc>
          <w:tcPr>
            <w:tcW w:w="850" w:type="dxa"/>
            <w:vMerge w:val="restart"/>
            <w:tcBorders>
              <w:top w:val="single" w:sz="4" w:space="0" w:color="auto"/>
            </w:tcBorders>
            <w:shd w:val="clear" w:color="auto" w:fill="auto"/>
          </w:tcPr>
          <w:p w:rsidR="00075E67" w:rsidRPr="00A012CA" w:rsidRDefault="00075E67" w:rsidP="00075E67">
            <w:pPr>
              <w:autoSpaceDE w:val="0"/>
              <w:autoSpaceDN w:val="0"/>
              <w:adjustRightInd w:val="0"/>
              <w:rPr>
                <w:rFonts w:eastAsia="Calibri"/>
                <w:sz w:val="24"/>
                <w:szCs w:val="24"/>
                <w:lang w:eastAsia="en-US"/>
              </w:rPr>
            </w:pPr>
            <w:r w:rsidRPr="00A012CA">
              <w:rPr>
                <w:rFonts w:eastAsia="Calibri"/>
                <w:sz w:val="24"/>
                <w:szCs w:val="24"/>
                <w:lang w:eastAsia="en-US"/>
              </w:rPr>
              <w:lastRenderedPageBreak/>
              <w:t>1. 30 календарных дней;</w:t>
            </w:r>
          </w:p>
          <w:p w:rsidR="00075E67" w:rsidRPr="00A012CA" w:rsidRDefault="00075E67" w:rsidP="00075E67">
            <w:pPr>
              <w:autoSpaceDE w:val="0"/>
              <w:autoSpaceDN w:val="0"/>
              <w:adjustRightInd w:val="0"/>
              <w:rPr>
                <w:sz w:val="24"/>
                <w:szCs w:val="24"/>
              </w:rPr>
            </w:pPr>
            <w:r w:rsidRPr="00A012CA">
              <w:rPr>
                <w:rFonts w:eastAsia="Calibri"/>
                <w:sz w:val="24"/>
                <w:szCs w:val="24"/>
                <w:lang w:eastAsia="en-US"/>
              </w:rPr>
              <w:t xml:space="preserve">2. Рассмотрение поданного </w:t>
            </w:r>
            <w:r w:rsidRPr="00A012CA">
              <w:rPr>
                <w:rFonts w:eastAsia="Calibri"/>
                <w:sz w:val="24"/>
                <w:szCs w:val="24"/>
                <w:lang w:eastAsia="en-US"/>
              </w:rPr>
              <w:lastRenderedPageBreak/>
              <w:t xml:space="preserve">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w:t>
            </w:r>
            <w:r w:rsidRPr="00A012CA">
              <w:rPr>
                <w:rFonts w:eastAsia="Calibri"/>
                <w:sz w:val="24"/>
                <w:szCs w:val="24"/>
                <w:lang w:eastAsia="en-US"/>
              </w:rPr>
              <w:lastRenderedPageBreak/>
              <w:t>расположения земельного участка либо до принятия решения об отказе в утверждении ранее направленной схемы расположения земельного участка</w:t>
            </w:r>
          </w:p>
        </w:tc>
        <w:tc>
          <w:tcPr>
            <w:tcW w:w="709" w:type="dxa"/>
            <w:vMerge w:val="restart"/>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lastRenderedPageBreak/>
              <w:t>Нет</w:t>
            </w:r>
          </w:p>
        </w:tc>
        <w:tc>
          <w:tcPr>
            <w:tcW w:w="850" w:type="dxa"/>
            <w:vMerge w:val="restart"/>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w:t>
            </w:r>
          </w:p>
        </w:tc>
        <w:tc>
          <w:tcPr>
            <w:tcW w:w="851" w:type="dxa"/>
            <w:vMerge w:val="restart"/>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w:t>
            </w:r>
          </w:p>
        </w:tc>
        <w:tc>
          <w:tcPr>
            <w:tcW w:w="1697" w:type="dxa"/>
            <w:vMerge w:val="restart"/>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В орган государственной власти:</w:t>
            </w:r>
          </w:p>
          <w:p w:rsidR="00075E67" w:rsidRPr="00A012CA" w:rsidRDefault="00075E67" w:rsidP="00075E67">
            <w:pPr>
              <w:rPr>
                <w:rFonts w:eastAsia="Calibri"/>
                <w:sz w:val="24"/>
                <w:szCs w:val="24"/>
                <w:lang w:eastAsia="en-US"/>
              </w:rPr>
            </w:pPr>
            <w:r w:rsidRPr="00A012CA">
              <w:rPr>
                <w:rFonts w:eastAsia="Calibri"/>
                <w:sz w:val="24"/>
                <w:szCs w:val="24"/>
                <w:lang w:eastAsia="en-US"/>
              </w:rPr>
              <w:t>1) лично;</w:t>
            </w:r>
          </w:p>
          <w:p w:rsidR="00075E67" w:rsidRPr="00A012CA" w:rsidRDefault="00075E67" w:rsidP="00075E67">
            <w:pPr>
              <w:rPr>
                <w:rFonts w:eastAsia="Calibri"/>
                <w:sz w:val="24"/>
                <w:szCs w:val="24"/>
                <w:lang w:eastAsia="en-US"/>
              </w:rPr>
            </w:pPr>
            <w:r w:rsidRPr="00A012CA">
              <w:rPr>
                <w:rFonts w:eastAsia="Calibri"/>
                <w:sz w:val="24"/>
                <w:szCs w:val="24"/>
                <w:lang w:eastAsia="en-US"/>
              </w:rPr>
              <w:t>2) через уполномоченного представителя;</w:t>
            </w:r>
          </w:p>
          <w:p w:rsidR="00075E67" w:rsidRPr="00A012CA" w:rsidRDefault="00075E67" w:rsidP="00075E67">
            <w:pPr>
              <w:rPr>
                <w:rFonts w:eastAsia="Calibri"/>
                <w:sz w:val="24"/>
                <w:szCs w:val="24"/>
                <w:lang w:eastAsia="en-US"/>
              </w:rPr>
            </w:pPr>
            <w:r w:rsidRPr="00A012CA">
              <w:rPr>
                <w:rFonts w:eastAsia="Calibri"/>
                <w:sz w:val="24"/>
                <w:szCs w:val="24"/>
                <w:lang w:eastAsia="en-US"/>
              </w:rPr>
              <w:t>3) почтовая связь;</w:t>
            </w:r>
          </w:p>
          <w:p w:rsidR="00075E67" w:rsidRPr="00A012CA" w:rsidRDefault="00075E67" w:rsidP="00075E67">
            <w:pPr>
              <w:rPr>
                <w:rFonts w:eastAsia="Calibri"/>
                <w:sz w:val="24"/>
                <w:szCs w:val="24"/>
                <w:lang w:eastAsia="en-US"/>
              </w:rPr>
            </w:pPr>
            <w:r w:rsidRPr="00A012CA">
              <w:rPr>
                <w:rFonts w:eastAsia="Calibri"/>
                <w:sz w:val="24"/>
                <w:szCs w:val="24"/>
                <w:lang w:eastAsia="en-US"/>
              </w:rPr>
              <w:lastRenderedPageBreak/>
              <w:t>4) Единый портал государственных услуг.</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5) через МФЦ </w:t>
            </w:r>
          </w:p>
          <w:p w:rsidR="00075E67" w:rsidRPr="00A012CA" w:rsidRDefault="00075E67" w:rsidP="00075E67">
            <w:pPr>
              <w:rPr>
                <w:rFonts w:eastAsia="Calibri"/>
                <w:sz w:val="24"/>
                <w:szCs w:val="24"/>
                <w:lang w:eastAsia="en-US"/>
              </w:rPr>
            </w:pPr>
          </w:p>
        </w:tc>
        <w:tc>
          <w:tcPr>
            <w:tcW w:w="1801" w:type="dxa"/>
            <w:tcBorders>
              <w:bottom w:val="single" w:sz="4" w:space="0" w:color="auto"/>
            </w:tcBorders>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lastRenderedPageBreak/>
              <w:t>В орган государственной власти:</w:t>
            </w:r>
          </w:p>
          <w:p w:rsidR="00075E67" w:rsidRPr="00A012CA" w:rsidRDefault="00075E67" w:rsidP="00075E67">
            <w:pPr>
              <w:rPr>
                <w:rFonts w:eastAsia="Calibri"/>
                <w:sz w:val="24"/>
                <w:szCs w:val="24"/>
                <w:lang w:eastAsia="en-US"/>
              </w:rPr>
            </w:pPr>
            <w:r w:rsidRPr="00A012CA">
              <w:rPr>
                <w:rFonts w:eastAsia="Calibri"/>
                <w:sz w:val="24"/>
                <w:szCs w:val="24"/>
                <w:lang w:eastAsia="en-US"/>
              </w:rPr>
              <w:t>1) лично;</w:t>
            </w:r>
          </w:p>
          <w:p w:rsidR="00075E67" w:rsidRPr="00A012CA" w:rsidRDefault="00075E67" w:rsidP="00075E67">
            <w:pPr>
              <w:rPr>
                <w:rFonts w:eastAsia="Calibri"/>
                <w:sz w:val="24"/>
                <w:szCs w:val="24"/>
                <w:lang w:eastAsia="en-US"/>
              </w:rPr>
            </w:pPr>
            <w:r w:rsidRPr="00A012CA">
              <w:rPr>
                <w:rFonts w:eastAsia="Calibri"/>
                <w:sz w:val="24"/>
                <w:szCs w:val="24"/>
                <w:lang w:eastAsia="en-US"/>
              </w:rPr>
              <w:t>2) через уполномоченного представителя;</w:t>
            </w:r>
          </w:p>
          <w:p w:rsidR="00075E67" w:rsidRPr="00A012CA" w:rsidRDefault="00075E67" w:rsidP="00075E67">
            <w:pPr>
              <w:rPr>
                <w:rFonts w:eastAsia="Calibri"/>
                <w:sz w:val="24"/>
                <w:szCs w:val="24"/>
                <w:lang w:eastAsia="en-US"/>
              </w:rPr>
            </w:pPr>
            <w:r w:rsidRPr="00A012CA">
              <w:rPr>
                <w:rFonts w:eastAsia="Calibri"/>
                <w:sz w:val="24"/>
                <w:szCs w:val="24"/>
                <w:lang w:eastAsia="en-US"/>
              </w:rPr>
              <w:t>3) почтовая связь;</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4) Единый </w:t>
            </w:r>
            <w:r w:rsidRPr="00A012CA">
              <w:rPr>
                <w:rFonts w:eastAsia="Calibri"/>
                <w:sz w:val="24"/>
                <w:szCs w:val="24"/>
                <w:lang w:eastAsia="en-US"/>
              </w:rPr>
              <w:lastRenderedPageBreak/>
              <w:t>портал государственных услуг.</w:t>
            </w:r>
          </w:p>
          <w:p w:rsidR="00075E67" w:rsidRPr="00A012CA" w:rsidRDefault="00075E67" w:rsidP="00075E67">
            <w:pPr>
              <w:rPr>
                <w:rFonts w:eastAsia="Calibri"/>
                <w:sz w:val="24"/>
                <w:szCs w:val="24"/>
                <w:lang w:eastAsia="en-US"/>
              </w:rPr>
            </w:pPr>
            <w:r w:rsidRPr="00A012CA">
              <w:rPr>
                <w:rFonts w:eastAsia="Calibri"/>
                <w:sz w:val="24"/>
                <w:szCs w:val="24"/>
                <w:lang w:eastAsia="en-US"/>
              </w:rPr>
              <w:t>5) через МФЦ</w:t>
            </w:r>
          </w:p>
        </w:tc>
      </w:tr>
      <w:tr w:rsidR="00075E67" w:rsidRPr="00A012CA" w:rsidTr="007C2CF3">
        <w:trPr>
          <w:jc w:val="center"/>
        </w:trPr>
        <w:tc>
          <w:tcPr>
            <w:tcW w:w="410" w:type="dxa"/>
            <w:vMerge/>
            <w:shd w:val="clear" w:color="auto" w:fill="auto"/>
          </w:tcPr>
          <w:p w:rsidR="00075E67" w:rsidRPr="00A012CA" w:rsidRDefault="00075E67" w:rsidP="00075E67">
            <w:pPr>
              <w:jc w:val="center"/>
              <w:rPr>
                <w:sz w:val="24"/>
                <w:szCs w:val="24"/>
              </w:rPr>
            </w:pPr>
          </w:p>
        </w:tc>
        <w:tc>
          <w:tcPr>
            <w:tcW w:w="992" w:type="dxa"/>
            <w:vMerge/>
            <w:shd w:val="clear" w:color="auto" w:fill="auto"/>
          </w:tcPr>
          <w:p w:rsidR="00075E67" w:rsidRPr="00A012CA" w:rsidRDefault="00075E67" w:rsidP="00075E67">
            <w:pPr>
              <w:rPr>
                <w:sz w:val="24"/>
                <w:szCs w:val="24"/>
              </w:rPr>
            </w:pPr>
          </w:p>
        </w:tc>
        <w:tc>
          <w:tcPr>
            <w:tcW w:w="992" w:type="dxa"/>
            <w:vMerge/>
            <w:shd w:val="clear" w:color="auto" w:fill="auto"/>
          </w:tcPr>
          <w:p w:rsidR="00075E67" w:rsidRPr="00A012CA" w:rsidRDefault="00075E67" w:rsidP="00075E67">
            <w:pPr>
              <w:rPr>
                <w:sz w:val="24"/>
                <w:szCs w:val="24"/>
              </w:rPr>
            </w:pPr>
          </w:p>
        </w:tc>
        <w:tc>
          <w:tcPr>
            <w:tcW w:w="710" w:type="dxa"/>
            <w:vMerge/>
            <w:shd w:val="clear" w:color="auto" w:fill="auto"/>
          </w:tcPr>
          <w:p w:rsidR="00075E67" w:rsidRPr="00A012CA" w:rsidRDefault="00075E67" w:rsidP="00075E67">
            <w:pPr>
              <w:widowControl w:val="0"/>
              <w:autoSpaceDE w:val="0"/>
              <w:autoSpaceDN w:val="0"/>
              <w:adjustRightInd w:val="0"/>
              <w:rPr>
                <w:sz w:val="24"/>
                <w:szCs w:val="24"/>
              </w:rPr>
            </w:pPr>
          </w:p>
        </w:tc>
        <w:tc>
          <w:tcPr>
            <w:tcW w:w="3260" w:type="dxa"/>
            <w:vMerge/>
            <w:shd w:val="clear" w:color="auto" w:fill="auto"/>
          </w:tcPr>
          <w:p w:rsidR="00075E67" w:rsidRPr="00A012CA" w:rsidRDefault="00075E67" w:rsidP="00075E67">
            <w:pPr>
              <w:widowControl w:val="0"/>
              <w:autoSpaceDE w:val="0"/>
              <w:autoSpaceDN w:val="0"/>
              <w:adjustRightInd w:val="0"/>
              <w:rPr>
                <w:sz w:val="24"/>
                <w:szCs w:val="24"/>
              </w:rPr>
            </w:pPr>
          </w:p>
        </w:tc>
        <w:tc>
          <w:tcPr>
            <w:tcW w:w="1418" w:type="dxa"/>
            <w:shd w:val="clear" w:color="auto" w:fill="auto"/>
          </w:tcPr>
          <w:p w:rsidR="00075E67" w:rsidRPr="00A012CA" w:rsidRDefault="00075E67" w:rsidP="00075E67">
            <w:pPr>
              <w:rPr>
                <w:sz w:val="24"/>
                <w:szCs w:val="24"/>
              </w:rPr>
            </w:pPr>
          </w:p>
        </w:tc>
        <w:tc>
          <w:tcPr>
            <w:tcW w:w="850" w:type="dxa"/>
            <w:vMerge/>
            <w:shd w:val="clear" w:color="auto" w:fill="auto"/>
          </w:tcPr>
          <w:p w:rsidR="00075E67" w:rsidRPr="00A012CA" w:rsidRDefault="00075E67" w:rsidP="00075E67">
            <w:pPr>
              <w:rPr>
                <w:sz w:val="24"/>
                <w:szCs w:val="24"/>
              </w:rPr>
            </w:pPr>
          </w:p>
        </w:tc>
        <w:tc>
          <w:tcPr>
            <w:tcW w:w="709" w:type="dxa"/>
            <w:vMerge/>
            <w:shd w:val="clear" w:color="auto" w:fill="auto"/>
          </w:tcPr>
          <w:p w:rsidR="00075E67" w:rsidRPr="00A012CA" w:rsidRDefault="00075E67" w:rsidP="00075E67">
            <w:pPr>
              <w:rPr>
                <w:rFonts w:eastAsia="Calibri"/>
                <w:sz w:val="24"/>
                <w:szCs w:val="24"/>
                <w:lang w:eastAsia="en-US"/>
              </w:rPr>
            </w:pPr>
          </w:p>
        </w:tc>
        <w:tc>
          <w:tcPr>
            <w:tcW w:w="850" w:type="dxa"/>
            <w:vMerge/>
            <w:shd w:val="clear" w:color="auto" w:fill="auto"/>
          </w:tcPr>
          <w:p w:rsidR="00075E67" w:rsidRPr="00A012CA" w:rsidRDefault="00075E67" w:rsidP="00075E67">
            <w:pPr>
              <w:rPr>
                <w:rFonts w:eastAsia="Calibri"/>
                <w:sz w:val="24"/>
                <w:szCs w:val="24"/>
                <w:lang w:eastAsia="en-US"/>
              </w:rPr>
            </w:pPr>
          </w:p>
        </w:tc>
        <w:tc>
          <w:tcPr>
            <w:tcW w:w="851" w:type="dxa"/>
            <w:vMerge/>
            <w:shd w:val="clear" w:color="auto" w:fill="auto"/>
          </w:tcPr>
          <w:p w:rsidR="00075E67" w:rsidRPr="00A012CA" w:rsidRDefault="00075E67" w:rsidP="00075E67">
            <w:pPr>
              <w:rPr>
                <w:rFonts w:eastAsia="Calibri"/>
                <w:sz w:val="24"/>
                <w:szCs w:val="24"/>
                <w:lang w:eastAsia="en-US"/>
              </w:rPr>
            </w:pPr>
          </w:p>
        </w:tc>
        <w:tc>
          <w:tcPr>
            <w:tcW w:w="1697" w:type="dxa"/>
            <w:vMerge/>
            <w:shd w:val="clear" w:color="auto" w:fill="auto"/>
          </w:tcPr>
          <w:p w:rsidR="00075E67" w:rsidRPr="00A012CA" w:rsidRDefault="00075E67" w:rsidP="00075E67">
            <w:pPr>
              <w:rPr>
                <w:rFonts w:eastAsia="Calibri"/>
                <w:sz w:val="24"/>
                <w:szCs w:val="24"/>
                <w:lang w:eastAsia="en-US"/>
              </w:rPr>
            </w:pPr>
          </w:p>
        </w:tc>
        <w:tc>
          <w:tcPr>
            <w:tcW w:w="1801" w:type="dxa"/>
            <w:tcBorders>
              <w:top w:val="single" w:sz="4" w:space="0" w:color="auto"/>
            </w:tcBorders>
            <w:shd w:val="clear" w:color="auto" w:fill="auto"/>
          </w:tcPr>
          <w:p w:rsidR="00075E67" w:rsidRPr="00A012CA" w:rsidRDefault="00075E67" w:rsidP="00075E67">
            <w:pPr>
              <w:rPr>
                <w:rFonts w:eastAsia="Calibri"/>
                <w:sz w:val="24"/>
                <w:szCs w:val="24"/>
                <w:lang w:eastAsia="en-US"/>
              </w:rPr>
            </w:pPr>
          </w:p>
        </w:tc>
      </w:tr>
    </w:tbl>
    <w:p w:rsidR="00075E67" w:rsidRPr="00A012CA" w:rsidRDefault="00075E67" w:rsidP="00075E67">
      <w:pPr>
        <w:rPr>
          <w:rFonts w:eastAsia="Calibri"/>
          <w:b/>
          <w:sz w:val="24"/>
          <w:szCs w:val="24"/>
          <w:lang w:eastAsia="en-US"/>
        </w:rPr>
      </w:pPr>
    </w:p>
    <w:p w:rsidR="00075E67" w:rsidRPr="00A012CA" w:rsidRDefault="00075E67" w:rsidP="00075E67">
      <w:pPr>
        <w:jc w:val="center"/>
        <w:rPr>
          <w:rFonts w:eastAsia="Calibri"/>
          <w:b/>
          <w:sz w:val="24"/>
          <w:szCs w:val="24"/>
          <w:lang w:eastAsia="en-US"/>
        </w:rPr>
      </w:pPr>
      <w:r w:rsidRPr="00A012CA">
        <w:rPr>
          <w:rFonts w:eastAsia="Calibri"/>
          <w:b/>
          <w:sz w:val="24"/>
          <w:szCs w:val="24"/>
          <w:lang w:eastAsia="en-US"/>
        </w:rPr>
        <w:t xml:space="preserve">Раздел </w:t>
      </w:r>
      <w:r w:rsidRPr="00A012CA">
        <w:rPr>
          <w:rFonts w:eastAsia="Calibri"/>
          <w:b/>
          <w:sz w:val="24"/>
          <w:szCs w:val="24"/>
          <w:lang w:val="en-US" w:eastAsia="en-US"/>
        </w:rPr>
        <w:t>III</w:t>
      </w:r>
      <w:r w:rsidRPr="00A012CA">
        <w:rPr>
          <w:rFonts w:eastAsia="Calibri"/>
          <w:b/>
          <w:sz w:val="24"/>
          <w:szCs w:val="24"/>
          <w:lang w:eastAsia="en-US"/>
        </w:rPr>
        <w:t>. Сведения о заявителях «</w:t>
      </w:r>
      <w:proofErr w:type="spellStart"/>
      <w:r w:rsidRPr="00A012CA">
        <w:rPr>
          <w:rFonts w:eastAsia="Calibri"/>
          <w:b/>
          <w:sz w:val="24"/>
          <w:szCs w:val="24"/>
          <w:lang w:eastAsia="en-US"/>
        </w:rPr>
        <w:t>подуслуги</w:t>
      </w:r>
      <w:proofErr w:type="spellEnd"/>
      <w:r w:rsidRPr="00A012CA">
        <w:rPr>
          <w:rFonts w:eastAsia="Calibri"/>
          <w:b/>
          <w:sz w:val="24"/>
          <w:szCs w:val="24"/>
          <w:lang w:eastAsia="en-US"/>
        </w:rPr>
        <w:t>»</w:t>
      </w:r>
    </w:p>
    <w:p w:rsidR="00075E67" w:rsidRPr="00A012CA" w:rsidRDefault="00075E67" w:rsidP="00075E67">
      <w:pPr>
        <w:jc w:val="center"/>
        <w:rPr>
          <w:rFonts w:eastAsia="Calibri"/>
          <w:b/>
          <w:sz w:val="24"/>
          <w:szCs w:val="24"/>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84"/>
        <w:gridCol w:w="2162"/>
        <w:gridCol w:w="2275"/>
        <w:gridCol w:w="2119"/>
        <w:gridCol w:w="2169"/>
        <w:gridCol w:w="2221"/>
        <w:gridCol w:w="2275"/>
      </w:tblGrid>
      <w:tr w:rsidR="00075E67" w:rsidRPr="00A012CA" w:rsidTr="00F4019F">
        <w:tc>
          <w:tcPr>
            <w:tcW w:w="631" w:type="dxa"/>
            <w:shd w:val="clear" w:color="auto" w:fill="auto"/>
          </w:tcPr>
          <w:p w:rsidR="00075E67" w:rsidRPr="00A012CA" w:rsidRDefault="00075E67" w:rsidP="00075E67">
            <w:pPr>
              <w:jc w:val="center"/>
              <w:rPr>
                <w:b/>
                <w:sz w:val="24"/>
                <w:szCs w:val="24"/>
              </w:rPr>
            </w:pPr>
            <w:r w:rsidRPr="00A012CA">
              <w:rPr>
                <w:b/>
                <w:sz w:val="24"/>
                <w:szCs w:val="24"/>
              </w:rPr>
              <w:t>№</w:t>
            </w:r>
          </w:p>
          <w:p w:rsidR="00075E67" w:rsidRPr="00A012CA" w:rsidRDefault="00075E67" w:rsidP="00075E67">
            <w:pPr>
              <w:jc w:val="center"/>
              <w:rPr>
                <w:b/>
                <w:sz w:val="24"/>
                <w:szCs w:val="24"/>
              </w:rPr>
            </w:pPr>
            <w:proofErr w:type="gramStart"/>
            <w:r w:rsidRPr="00A012CA">
              <w:rPr>
                <w:b/>
                <w:sz w:val="24"/>
                <w:szCs w:val="24"/>
              </w:rPr>
              <w:t>п</w:t>
            </w:r>
            <w:proofErr w:type="gramEnd"/>
            <w:r w:rsidRPr="00A012CA">
              <w:rPr>
                <w:b/>
                <w:sz w:val="24"/>
                <w:szCs w:val="24"/>
              </w:rPr>
              <w:t>/п</w:t>
            </w:r>
          </w:p>
        </w:tc>
        <w:tc>
          <w:tcPr>
            <w:tcW w:w="1863" w:type="dxa"/>
            <w:shd w:val="clear" w:color="auto" w:fill="auto"/>
          </w:tcPr>
          <w:p w:rsidR="00075E67" w:rsidRPr="00A012CA" w:rsidRDefault="00075E67" w:rsidP="00075E67">
            <w:pPr>
              <w:jc w:val="center"/>
              <w:rPr>
                <w:b/>
                <w:sz w:val="24"/>
                <w:szCs w:val="24"/>
              </w:rPr>
            </w:pPr>
            <w:r w:rsidRPr="00A012CA">
              <w:rPr>
                <w:b/>
                <w:sz w:val="24"/>
                <w:szCs w:val="24"/>
              </w:rPr>
              <w:t>Категории лиц, имеющих право на получение «</w:t>
            </w:r>
            <w:proofErr w:type="spellStart"/>
            <w:r w:rsidRPr="00A012CA">
              <w:rPr>
                <w:b/>
                <w:sz w:val="24"/>
                <w:szCs w:val="24"/>
              </w:rPr>
              <w:t>подуслуги</w:t>
            </w:r>
            <w:proofErr w:type="spellEnd"/>
            <w:r w:rsidRPr="00A012CA">
              <w:rPr>
                <w:b/>
                <w:sz w:val="24"/>
                <w:szCs w:val="24"/>
              </w:rPr>
              <w:t>»</w:t>
            </w:r>
          </w:p>
        </w:tc>
        <w:tc>
          <w:tcPr>
            <w:tcW w:w="1952" w:type="dxa"/>
            <w:shd w:val="clear" w:color="auto" w:fill="auto"/>
          </w:tcPr>
          <w:p w:rsidR="00075E67" w:rsidRPr="00A012CA" w:rsidRDefault="00075E67" w:rsidP="00075E67">
            <w:pPr>
              <w:jc w:val="center"/>
              <w:rPr>
                <w:b/>
                <w:sz w:val="24"/>
                <w:szCs w:val="24"/>
              </w:rPr>
            </w:pPr>
            <w:r w:rsidRPr="00A012CA">
              <w:rPr>
                <w:b/>
                <w:sz w:val="24"/>
                <w:szCs w:val="24"/>
              </w:rPr>
              <w:t>Документ, подтверждающий правомочие заявителя соответствующей категории на получение «</w:t>
            </w:r>
            <w:proofErr w:type="spellStart"/>
            <w:r w:rsidRPr="00A012CA">
              <w:rPr>
                <w:b/>
                <w:sz w:val="24"/>
                <w:szCs w:val="24"/>
              </w:rPr>
              <w:t>подуслуги</w:t>
            </w:r>
            <w:proofErr w:type="spellEnd"/>
            <w:r w:rsidRPr="00A012CA">
              <w:rPr>
                <w:b/>
                <w:sz w:val="24"/>
                <w:szCs w:val="24"/>
              </w:rPr>
              <w:t>»</w:t>
            </w:r>
          </w:p>
        </w:tc>
        <w:tc>
          <w:tcPr>
            <w:tcW w:w="2067" w:type="dxa"/>
            <w:shd w:val="clear" w:color="auto" w:fill="auto"/>
          </w:tcPr>
          <w:p w:rsidR="00075E67" w:rsidRPr="00A012CA" w:rsidRDefault="00075E67" w:rsidP="00075E67">
            <w:pPr>
              <w:jc w:val="center"/>
              <w:rPr>
                <w:b/>
                <w:sz w:val="24"/>
                <w:szCs w:val="24"/>
              </w:rPr>
            </w:pPr>
            <w:r w:rsidRPr="00A012CA">
              <w:rPr>
                <w:b/>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A012CA">
              <w:rPr>
                <w:b/>
                <w:sz w:val="24"/>
                <w:szCs w:val="24"/>
              </w:rPr>
              <w:t>подуслуги</w:t>
            </w:r>
            <w:proofErr w:type="spellEnd"/>
            <w:r w:rsidRPr="00A012CA">
              <w:rPr>
                <w:b/>
                <w:sz w:val="24"/>
                <w:szCs w:val="24"/>
              </w:rPr>
              <w:t>»</w:t>
            </w:r>
          </w:p>
        </w:tc>
        <w:tc>
          <w:tcPr>
            <w:tcW w:w="1884" w:type="dxa"/>
            <w:shd w:val="clear" w:color="auto" w:fill="auto"/>
          </w:tcPr>
          <w:p w:rsidR="00075E67" w:rsidRPr="00A012CA" w:rsidRDefault="00075E67" w:rsidP="00075E67">
            <w:pPr>
              <w:jc w:val="center"/>
              <w:rPr>
                <w:b/>
                <w:sz w:val="24"/>
                <w:szCs w:val="24"/>
              </w:rPr>
            </w:pPr>
            <w:r w:rsidRPr="00A012CA">
              <w:rPr>
                <w:b/>
                <w:sz w:val="24"/>
                <w:szCs w:val="24"/>
              </w:rPr>
              <w:t>Наличие возможности подачи заявления на предоставление «</w:t>
            </w:r>
            <w:proofErr w:type="spellStart"/>
            <w:r w:rsidRPr="00A012CA">
              <w:rPr>
                <w:b/>
                <w:sz w:val="24"/>
                <w:szCs w:val="24"/>
              </w:rPr>
              <w:t>подуслуги</w:t>
            </w:r>
            <w:proofErr w:type="spellEnd"/>
            <w:r w:rsidRPr="00A012CA">
              <w:rPr>
                <w:b/>
                <w:sz w:val="24"/>
                <w:szCs w:val="24"/>
              </w:rPr>
              <w:t>» представителями заявителя</w:t>
            </w:r>
          </w:p>
        </w:tc>
        <w:tc>
          <w:tcPr>
            <w:tcW w:w="2377" w:type="dxa"/>
            <w:shd w:val="clear" w:color="auto" w:fill="auto"/>
          </w:tcPr>
          <w:p w:rsidR="00075E67" w:rsidRPr="00A012CA" w:rsidRDefault="00075E67" w:rsidP="00075E67">
            <w:pPr>
              <w:jc w:val="center"/>
              <w:rPr>
                <w:b/>
                <w:sz w:val="24"/>
                <w:szCs w:val="24"/>
              </w:rPr>
            </w:pPr>
            <w:r w:rsidRPr="00A012CA">
              <w:rPr>
                <w:b/>
                <w:sz w:val="24"/>
                <w:szCs w:val="24"/>
              </w:rPr>
              <w:t>Исчерпывающий перечень лиц, имеющих право на подачу заявления от имени заявителя</w:t>
            </w:r>
          </w:p>
        </w:tc>
        <w:tc>
          <w:tcPr>
            <w:tcW w:w="2409" w:type="dxa"/>
            <w:shd w:val="clear" w:color="auto" w:fill="auto"/>
          </w:tcPr>
          <w:p w:rsidR="00075E67" w:rsidRPr="00A012CA" w:rsidRDefault="00075E67" w:rsidP="00075E67">
            <w:pPr>
              <w:jc w:val="center"/>
              <w:rPr>
                <w:b/>
                <w:sz w:val="24"/>
                <w:szCs w:val="24"/>
              </w:rPr>
            </w:pPr>
            <w:r w:rsidRPr="00A012CA">
              <w:rPr>
                <w:b/>
                <w:sz w:val="24"/>
                <w:szCs w:val="24"/>
              </w:rPr>
              <w:t>Наименование документа, подтверждающего право подачи заявления от имени заявителя</w:t>
            </w:r>
          </w:p>
        </w:tc>
        <w:tc>
          <w:tcPr>
            <w:tcW w:w="2269" w:type="dxa"/>
            <w:shd w:val="clear" w:color="auto" w:fill="auto"/>
          </w:tcPr>
          <w:p w:rsidR="00075E67" w:rsidRPr="00A012CA" w:rsidRDefault="00075E67" w:rsidP="00075E67">
            <w:pPr>
              <w:jc w:val="center"/>
              <w:rPr>
                <w:b/>
                <w:sz w:val="24"/>
                <w:szCs w:val="24"/>
              </w:rPr>
            </w:pPr>
            <w:r w:rsidRPr="00A012CA">
              <w:rPr>
                <w:b/>
                <w:sz w:val="24"/>
                <w:szCs w:val="24"/>
              </w:rPr>
              <w:t>Установленные требования к документу, подтверждающему право подачи заявления от имени заявителя</w:t>
            </w:r>
          </w:p>
        </w:tc>
      </w:tr>
      <w:tr w:rsidR="00075E67" w:rsidRPr="00A012CA" w:rsidTr="00F4019F">
        <w:trPr>
          <w:trHeight w:val="203"/>
        </w:trPr>
        <w:tc>
          <w:tcPr>
            <w:tcW w:w="631" w:type="dxa"/>
            <w:shd w:val="clear" w:color="auto" w:fill="auto"/>
          </w:tcPr>
          <w:p w:rsidR="00075E67" w:rsidRPr="00A012CA" w:rsidRDefault="00075E67" w:rsidP="00075E67">
            <w:pPr>
              <w:jc w:val="center"/>
              <w:rPr>
                <w:b/>
                <w:sz w:val="24"/>
                <w:szCs w:val="24"/>
              </w:rPr>
            </w:pPr>
            <w:r w:rsidRPr="00A012CA">
              <w:rPr>
                <w:b/>
                <w:sz w:val="24"/>
                <w:szCs w:val="24"/>
              </w:rPr>
              <w:t>1</w:t>
            </w:r>
          </w:p>
        </w:tc>
        <w:tc>
          <w:tcPr>
            <w:tcW w:w="1863" w:type="dxa"/>
            <w:shd w:val="clear" w:color="auto" w:fill="auto"/>
          </w:tcPr>
          <w:p w:rsidR="00075E67" w:rsidRPr="00A012CA" w:rsidRDefault="00075E67" w:rsidP="00075E67">
            <w:pPr>
              <w:jc w:val="center"/>
              <w:rPr>
                <w:b/>
                <w:sz w:val="24"/>
                <w:szCs w:val="24"/>
              </w:rPr>
            </w:pPr>
            <w:r w:rsidRPr="00A012CA">
              <w:rPr>
                <w:b/>
                <w:sz w:val="24"/>
                <w:szCs w:val="24"/>
              </w:rPr>
              <w:t>2</w:t>
            </w:r>
          </w:p>
        </w:tc>
        <w:tc>
          <w:tcPr>
            <w:tcW w:w="1952" w:type="dxa"/>
            <w:shd w:val="clear" w:color="auto" w:fill="auto"/>
          </w:tcPr>
          <w:p w:rsidR="00075E67" w:rsidRPr="00A012CA" w:rsidRDefault="00075E67" w:rsidP="00075E67">
            <w:pPr>
              <w:jc w:val="center"/>
              <w:rPr>
                <w:b/>
                <w:sz w:val="24"/>
                <w:szCs w:val="24"/>
              </w:rPr>
            </w:pPr>
            <w:r w:rsidRPr="00A012CA">
              <w:rPr>
                <w:b/>
                <w:sz w:val="24"/>
                <w:szCs w:val="24"/>
              </w:rPr>
              <w:t>3</w:t>
            </w:r>
          </w:p>
        </w:tc>
        <w:tc>
          <w:tcPr>
            <w:tcW w:w="2067" w:type="dxa"/>
            <w:shd w:val="clear" w:color="auto" w:fill="auto"/>
          </w:tcPr>
          <w:p w:rsidR="00075E67" w:rsidRPr="00A012CA" w:rsidRDefault="00075E67" w:rsidP="00075E67">
            <w:pPr>
              <w:jc w:val="center"/>
              <w:rPr>
                <w:b/>
                <w:sz w:val="24"/>
                <w:szCs w:val="24"/>
              </w:rPr>
            </w:pPr>
            <w:r w:rsidRPr="00A012CA">
              <w:rPr>
                <w:b/>
                <w:sz w:val="24"/>
                <w:szCs w:val="24"/>
              </w:rPr>
              <w:t>4</w:t>
            </w:r>
          </w:p>
        </w:tc>
        <w:tc>
          <w:tcPr>
            <w:tcW w:w="1884" w:type="dxa"/>
            <w:shd w:val="clear" w:color="auto" w:fill="auto"/>
          </w:tcPr>
          <w:p w:rsidR="00075E67" w:rsidRPr="00A012CA" w:rsidRDefault="00075E67" w:rsidP="00075E67">
            <w:pPr>
              <w:jc w:val="center"/>
              <w:rPr>
                <w:b/>
                <w:sz w:val="24"/>
                <w:szCs w:val="24"/>
              </w:rPr>
            </w:pPr>
            <w:r w:rsidRPr="00A012CA">
              <w:rPr>
                <w:b/>
                <w:sz w:val="24"/>
                <w:szCs w:val="24"/>
              </w:rPr>
              <w:t>5</w:t>
            </w:r>
          </w:p>
        </w:tc>
        <w:tc>
          <w:tcPr>
            <w:tcW w:w="2377" w:type="dxa"/>
            <w:shd w:val="clear" w:color="auto" w:fill="auto"/>
          </w:tcPr>
          <w:p w:rsidR="00075E67" w:rsidRPr="00A012CA" w:rsidRDefault="00075E67" w:rsidP="00075E67">
            <w:pPr>
              <w:jc w:val="center"/>
              <w:rPr>
                <w:b/>
                <w:sz w:val="24"/>
                <w:szCs w:val="24"/>
              </w:rPr>
            </w:pPr>
            <w:r w:rsidRPr="00A012CA">
              <w:rPr>
                <w:b/>
                <w:sz w:val="24"/>
                <w:szCs w:val="24"/>
              </w:rPr>
              <w:t>6</w:t>
            </w:r>
          </w:p>
        </w:tc>
        <w:tc>
          <w:tcPr>
            <w:tcW w:w="2409" w:type="dxa"/>
            <w:shd w:val="clear" w:color="auto" w:fill="auto"/>
          </w:tcPr>
          <w:p w:rsidR="00075E67" w:rsidRPr="00A012CA" w:rsidRDefault="00075E67" w:rsidP="00075E67">
            <w:pPr>
              <w:jc w:val="center"/>
              <w:rPr>
                <w:b/>
                <w:sz w:val="24"/>
                <w:szCs w:val="24"/>
              </w:rPr>
            </w:pPr>
            <w:r w:rsidRPr="00A012CA">
              <w:rPr>
                <w:b/>
                <w:sz w:val="24"/>
                <w:szCs w:val="24"/>
              </w:rPr>
              <w:t>7</w:t>
            </w:r>
          </w:p>
        </w:tc>
        <w:tc>
          <w:tcPr>
            <w:tcW w:w="2269" w:type="dxa"/>
            <w:shd w:val="clear" w:color="auto" w:fill="auto"/>
          </w:tcPr>
          <w:p w:rsidR="00075E67" w:rsidRPr="00A012CA" w:rsidRDefault="00075E67" w:rsidP="00075E67">
            <w:pPr>
              <w:jc w:val="center"/>
              <w:rPr>
                <w:b/>
                <w:sz w:val="24"/>
                <w:szCs w:val="24"/>
              </w:rPr>
            </w:pPr>
            <w:r w:rsidRPr="00A012CA">
              <w:rPr>
                <w:b/>
                <w:sz w:val="24"/>
                <w:szCs w:val="24"/>
              </w:rPr>
              <w:t>8</w:t>
            </w:r>
          </w:p>
        </w:tc>
      </w:tr>
      <w:tr w:rsidR="00075E67" w:rsidRPr="00A012CA" w:rsidTr="00F4019F">
        <w:trPr>
          <w:trHeight w:val="300"/>
        </w:trPr>
        <w:tc>
          <w:tcPr>
            <w:tcW w:w="15452" w:type="dxa"/>
            <w:gridSpan w:val="8"/>
            <w:shd w:val="clear" w:color="auto" w:fill="auto"/>
            <w:vAlign w:val="center"/>
          </w:tcPr>
          <w:p w:rsidR="00075E67" w:rsidRPr="00A012CA" w:rsidRDefault="00075E67" w:rsidP="00075E67">
            <w:pPr>
              <w:autoSpaceDE w:val="0"/>
              <w:autoSpaceDN w:val="0"/>
              <w:adjustRightInd w:val="0"/>
              <w:jc w:val="center"/>
              <w:rPr>
                <w:rFonts w:eastAsia="Calibri"/>
                <w:b/>
                <w:sz w:val="24"/>
                <w:szCs w:val="24"/>
                <w:lang w:eastAsia="en-US"/>
              </w:rPr>
            </w:pPr>
            <w:r w:rsidRPr="00A012CA">
              <w:rPr>
                <w:rFonts w:eastAsia="Calibri"/>
                <w:b/>
                <w:sz w:val="24"/>
                <w:szCs w:val="24"/>
                <w:lang w:eastAsia="en-US"/>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075E67" w:rsidRPr="00A012CA" w:rsidRDefault="00075E67" w:rsidP="00075E67">
            <w:pPr>
              <w:jc w:val="center"/>
              <w:rPr>
                <w:b/>
                <w:sz w:val="24"/>
                <w:szCs w:val="24"/>
              </w:rPr>
            </w:pPr>
          </w:p>
        </w:tc>
      </w:tr>
      <w:tr w:rsidR="00075E67" w:rsidRPr="00A012CA" w:rsidTr="00F4019F">
        <w:trPr>
          <w:trHeight w:val="843"/>
        </w:trPr>
        <w:tc>
          <w:tcPr>
            <w:tcW w:w="631" w:type="dxa"/>
            <w:shd w:val="clear" w:color="auto" w:fill="auto"/>
          </w:tcPr>
          <w:p w:rsidR="00075E67" w:rsidRPr="00A012CA" w:rsidRDefault="00075E67" w:rsidP="00075E67">
            <w:pPr>
              <w:jc w:val="center"/>
              <w:rPr>
                <w:sz w:val="24"/>
                <w:szCs w:val="24"/>
              </w:rPr>
            </w:pPr>
            <w:r w:rsidRPr="00A012CA">
              <w:rPr>
                <w:sz w:val="24"/>
                <w:szCs w:val="24"/>
              </w:rPr>
              <w:t>1</w:t>
            </w:r>
          </w:p>
        </w:tc>
        <w:tc>
          <w:tcPr>
            <w:tcW w:w="1863" w:type="dxa"/>
            <w:shd w:val="clear" w:color="auto" w:fill="auto"/>
          </w:tcPr>
          <w:p w:rsidR="00075E67" w:rsidRPr="00A012CA" w:rsidRDefault="00075E67" w:rsidP="00075E67">
            <w:pPr>
              <w:widowControl w:val="0"/>
              <w:autoSpaceDE w:val="0"/>
              <w:autoSpaceDN w:val="0"/>
              <w:adjustRightInd w:val="0"/>
              <w:ind w:firstLine="254"/>
              <w:rPr>
                <w:sz w:val="24"/>
                <w:szCs w:val="24"/>
              </w:rPr>
            </w:pPr>
            <w:r w:rsidRPr="00A012CA">
              <w:rPr>
                <w:sz w:val="24"/>
                <w:szCs w:val="24"/>
              </w:rPr>
              <w:t>- граждане Российской Федерации;</w:t>
            </w:r>
          </w:p>
          <w:p w:rsidR="00075E67" w:rsidRPr="00A012CA" w:rsidRDefault="00075E67" w:rsidP="00075E67">
            <w:pPr>
              <w:widowControl w:val="0"/>
              <w:autoSpaceDE w:val="0"/>
              <w:autoSpaceDN w:val="0"/>
              <w:adjustRightInd w:val="0"/>
              <w:rPr>
                <w:sz w:val="24"/>
                <w:szCs w:val="24"/>
              </w:rPr>
            </w:pPr>
            <w:r w:rsidRPr="00A012CA">
              <w:rPr>
                <w:sz w:val="24"/>
                <w:szCs w:val="24"/>
              </w:rPr>
              <w:t>- юридические лица;</w:t>
            </w:r>
          </w:p>
          <w:p w:rsidR="00075E67" w:rsidRPr="00A012CA" w:rsidRDefault="00075E67" w:rsidP="00075E67">
            <w:pPr>
              <w:widowControl w:val="0"/>
              <w:autoSpaceDE w:val="0"/>
              <w:autoSpaceDN w:val="0"/>
              <w:adjustRightInd w:val="0"/>
              <w:rPr>
                <w:sz w:val="24"/>
                <w:szCs w:val="24"/>
              </w:rPr>
            </w:pPr>
            <w:r w:rsidRPr="00A012CA">
              <w:rPr>
                <w:sz w:val="24"/>
                <w:szCs w:val="24"/>
              </w:rPr>
              <w:t xml:space="preserve">- иностранные граждане, лица без гражданства, заинтересованные </w:t>
            </w:r>
            <w:r w:rsidRPr="00A012CA">
              <w:rPr>
                <w:sz w:val="24"/>
                <w:szCs w:val="24"/>
              </w:rPr>
              <w:br/>
              <w:t xml:space="preserve">в предоставлении государственной </w:t>
            </w:r>
            <w:r w:rsidRPr="00A012CA">
              <w:rPr>
                <w:sz w:val="24"/>
                <w:szCs w:val="24"/>
              </w:rPr>
              <w:lastRenderedPageBreak/>
              <w:t>услуги</w:t>
            </w:r>
          </w:p>
        </w:tc>
        <w:tc>
          <w:tcPr>
            <w:tcW w:w="1952"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lastRenderedPageBreak/>
              <w:t xml:space="preserve">1. Копия документа, удостоверяющего личность заявителя (заявителей), являющегося физическим лицом, либо личность представителя </w:t>
            </w:r>
            <w:r w:rsidRPr="00A012CA">
              <w:rPr>
                <w:sz w:val="24"/>
                <w:szCs w:val="24"/>
              </w:rPr>
              <w:lastRenderedPageBreak/>
              <w:t>физического или юридического лица;</w:t>
            </w:r>
          </w:p>
          <w:p w:rsidR="00075E67" w:rsidRPr="00A012CA" w:rsidRDefault="00075E67" w:rsidP="00075E67">
            <w:pPr>
              <w:widowControl w:val="0"/>
              <w:autoSpaceDE w:val="0"/>
              <w:autoSpaceDN w:val="0"/>
              <w:adjustRightInd w:val="0"/>
              <w:rPr>
                <w:sz w:val="24"/>
                <w:szCs w:val="24"/>
              </w:rPr>
            </w:pPr>
            <w:r w:rsidRPr="00A012CA">
              <w:rPr>
                <w:sz w:val="24"/>
                <w:szCs w:val="24"/>
              </w:rPr>
              <w:t>2. Копия документа, удостоверяющего права (полномочия) представителя заявителя, если с заявлением обращается представитель заявителя (заявителей).</w:t>
            </w:r>
          </w:p>
        </w:tc>
        <w:tc>
          <w:tcPr>
            <w:tcW w:w="2067" w:type="dxa"/>
            <w:shd w:val="clear" w:color="auto" w:fill="auto"/>
          </w:tcPr>
          <w:p w:rsidR="00075E67" w:rsidRPr="00A012CA" w:rsidRDefault="00075E67" w:rsidP="00075E67">
            <w:pPr>
              <w:rPr>
                <w:sz w:val="24"/>
                <w:szCs w:val="24"/>
              </w:rPr>
            </w:pPr>
            <w:r w:rsidRPr="00A012CA">
              <w:rPr>
                <w:sz w:val="24"/>
                <w:szCs w:val="24"/>
              </w:rPr>
              <w:lastRenderedPageBreak/>
              <w:t>Копии документов, заверенные надлежащим образом</w:t>
            </w:r>
          </w:p>
        </w:tc>
        <w:tc>
          <w:tcPr>
            <w:tcW w:w="1884" w:type="dxa"/>
            <w:shd w:val="clear" w:color="auto" w:fill="auto"/>
          </w:tcPr>
          <w:p w:rsidR="00075E67" w:rsidRPr="00A012CA" w:rsidRDefault="00075E67" w:rsidP="00075E67">
            <w:pPr>
              <w:rPr>
                <w:sz w:val="24"/>
                <w:szCs w:val="24"/>
              </w:rPr>
            </w:pPr>
            <w:r w:rsidRPr="00A012CA">
              <w:rPr>
                <w:sz w:val="24"/>
                <w:szCs w:val="24"/>
              </w:rPr>
              <w:t>Да</w:t>
            </w:r>
          </w:p>
        </w:tc>
        <w:tc>
          <w:tcPr>
            <w:tcW w:w="2377"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t>От имени заявителя могут действовать любые заинтересованные лица в соответствии с законодательством РФ (представитель заявителя)</w:t>
            </w:r>
          </w:p>
          <w:p w:rsidR="00075E67" w:rsidRPr="00A012CA" w:rsidRDefault="00075E67" w:rsidP="00075E67">
            <w:pPr>
              <w:rPr>
                <w:sz w:val="24"/>
                <w:szCs w:val="24"/>
              </w:rPr>
            </w:pPr>
          </w:p>
        </w:tc>
        <w:tc>
          <w:tcPr>
            <w:tcW w:w="2409" w:type="dxa"/>
            <w:shd w:val="clear" w:color="auto" w:fill="auto"/>
          </w:tcPr>
          <w:p w:rsidR="00075E67" w:rsidRPr="00A012CA" w:rsidRDefault="00075E67" w:rsidP="00075E67">
            <w:pPr>
              <w:rPr>
                <w:sz w:val="24"/>
                <w:szCs w:val="24"/>
              </w:rPr>
            </w:pPr>
            <w:r w:rsidRPr="00A012CA">
              <w:rPr>
                <w:sz w:val="24"/>
                <w:szCs w:val="24"/>
              </w:rPr>
              <w:t xml:space="preserve">Доверенность </w:t>
            </w:r>
          </w:p>
        </w:tc>
        <w:tc>
          <w:tcPr>
            <w:tcW w:w="2269" w:type="dxa"/>
            <w:shd w:val="clear" w:color="auto" w:fill="auto"/>
          </w:tcPr>
          <w:p w:rsidR="00075E67" w:rsidRPr="00A012CA" w:rsidRDefault="00075E67" w:rsidP="00075E67">
            <w:pPr>
              <w:rPr>
                <w:color w:val="FF0000"/>
                <w:sz w:val="24"/>
                <w:szCs w:val="24"/>
              </w:rPr>
            </w:pPr>
            <w:r w:rsidRPr="00A012CA">
              <w:rPr>
                <w:sz w:val="24"/>
                <w:szCs w:val="24"/>
              </w:rPr>
              <w:t>простая письменная или нотариально заверенная доверенность</w:t>
            </w:r>
          </w:p>
        </w:tc>
      </w:tr>
    </w:tbl>
    <w:p w:rsidR="007C2CF3" w:rsidRPr="00A012CA" w:rsidRDefault="007C2CF3" w:rsidP="00075E67">
      <w:pPr>
        <w:ind w:right="-82"/>
        <w:jc w:val="center"/>
        <w:rPr>
          <w:rFonts w:eastAsia="Calibri"/>
          <w:b/>
          <w:sz w:val="24"/>
          <w:szCs w:val="24"/>
          <w:lang w:eastAsia="en-US"/>
        </w:rPr>
      </w:pPr>
    </w:p>
    <w:p w:rsidR="00075E67" w:rsidRPr="00A012CA" w:rsidRDefault="00075E67" w:rsidP="00075E67">
      <w:pPr>
        <w:ind w:right="-82"/>
        <w:jc w:val="center"/>
        <w:rPr>
          <w:rFonts w:eastAsia="Calibri"/>
          <w:b/>
          <w:sz w:val="24"/>
          <w:szCs w:val="24"/>
          <w:lang w:eastAsia="en-US"/>
        </w:rPr>
      </w:pPr>
      <w:r w:rsidRPr="00A012CA">
        <w:rPr>
          <w:rFonts w:eastAsia="Calibri"/>
          <w:b/>
          <w:sz w:val="24"/>
          <w:szCs w:val="24"/>
          <w:lang w:eastAsia="en-US"/>
        </w:rPr>
        <w:t xml:space="preserve">Раздел </w:t>
      </w:r>
      <w:r w:rsidRPr="00A012CA">
        <w:rPr>
          <w:rFonts w:eastAsia="Calibri"/>
          <w:b/>
          <w:sz w:val="24"/>
          <w:szCs w:val="24"/>
          <w:lang w:val="en-US" w:eastAsia="en-US"/>
        </w:rPr>
        <w:t>IV</w:t>
      </w:r>
      <w:r w:rsidRPr="00A012CA">
        <w:rPr>
          <w:rFonts w:eastAsia="Calibri"/>
          <w:b/>
          <w:sz w:val="24"/>
          <w:szCs w:val="24"/>
          <w:lang w:eastAsia="en-US"/>
        </w:rPr>
        <w:t>. Документы, предоставляемые заявителем для получения «</w:t>
      </w:r>
      <w:proofErr w:type="spellStart"/>
      <w:r w:rsidRPr="00A012CA">
        <w:rPr>
          <w:rFonts w:eastAsia="Calibri"/>
          <w:b/>
          <w:sz w:val="24"/>
          <w:szCs w:val="24"/>
          <w:lang w:eastAsia="en-US"/>
        </w:rPr>
        <w:t>подуслуги</w:t>
      </w:r>
      <w:proofErr w:type="spellEnd"/>
      <w:r w:rsidRPr="00A012CA">
        <w:rPr>
          <w:rFonts w:eastAsia="Calibri"/>
          <w:b/>
          <w:sz w:val="24"/>
          <w:szCs w:val="24"/>
          <w:lang w:eastAsia="en-US"/>
        </w:rPr>
        <w:t>»</w:t>
      </w:r>
    </w:p>
    <w:p w:rsidR="00075E67" w:rsidRPr="00A012CA" w:rsidRDefault="00075E67" w:rsidP="00075E67">
      <w:pPr>
        <w:ind w:right="-82"/>
        <w:jc w:val="center"/>
        <w:rPr>
          <w:rFonts w:eastAsia="Calibri"/>
          <w:b/>
          <w:sz w:val="24"/>
          <w:szCs w:val="24"/>
          <w:lang w:eastAsia="en-US"/>
        </w:rPr>
      </w:pPr>
    </w:p>
    <w:tbl>
      <w:tblPr>
        <w:tblW w:w="15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0"/>
        <w:gridCol w:w="1842"/>
        <w:gridCol w:w="1276"/>
        <w:gridCol w:w="851"/>
        <w:gridCol w:w="4889"/>
        <w:gridCol w:w="1418"/>
        <w:gridCol w:w="1417"/>
      </w:tblGrid>
      <w:tr w:rsidR="00075E67" w:rsidRPr="00A012CA" w:rsidTr="00F4019F">
        <w:tc>
          <w:tcPr>
            <w:tcW w:w="567" w:type="dxa"/>
            <w:shd w:val="clear" w:color="auto" w:fill="auto"/>
          </w:tcPr>
          <w:p w:rsidR="00075E67" w:rsidRPr="00A012CA" w:rsidRDefault="00075E67" w:rsidP="00075E67">
            <w:pPr>
              <w:jc w:val="center"/>
              <w:rPr>
                <w:b/>
                <w:sz w:val="24"/>
                <w:szCs w:val="24"/>
              </w:rPr>
            </w:pPr>
            <w:r w:rsidRPr="00A012CA">
              <w:rPr>
                <w:b/>
                <w:sz w:val="24"/>
                <w:szCs w:val="24"/>
              </w:rPr>
              <w:t xml:space="preserve">№ </w:t>
            </w:r>
            <w:proofErr w:type="gramStart"/>
            <w:r w:rsidRPr="00A012CA">
              <w:rPr>
                <w:b/>
                <w:sz w:val="24"/>
                <w:szCs w:val="24"/>
              </w:rPr>
              <w:t>п</w:t>
            </w:r>
            <w:proofErr w:type="gramEnd"/>
            <w:r w:rsidRPr="00A012CA">
              <w:rPr>
                <w:b/>
                <w:sz w:val="24"/>
                <w:szCs w:val="24"/>
              </w:rPr>
              <w:t>/п</w:t>
            </w:r>
          </w:p>
        </w:tc>
        <w:tc>
          <w:tcPr>
            <w:tcW w:w="3120" w:type="dxa"/>
            <w:shd w:val="clear" w:color="auto" w:fill="auto"/>
          </w:tcPr>
          <w:p w:rsidR="00075E67" w:rsidRPr="00A012CA" w:rsidRDefault="00075E67" w:rsidP="00075E67">
            <w:pPr>
              <w:jc w:val="center"/>
              <w:rPr>
                <w:b/>
                <w:sz w:val="24"/>
                <w:szCs w:val="24"/>
              </w:rPr>
            </w:pPr>
            <w:r w:rsidRPr="00A012CA">
              <w:rPr>
                <w:b/>
                <w:sz w:val="24"/>
                <w:szCs w:val="24"/>
              </w:rPr>
              <w:t>Категория документа</w:t>
            </w:r>
          </w:p>
        </w:tc>
        <w:tc>
          <w:tcPr>
            <w:tcW w:w="1842" w:type="dxa"/>
            <w:shd w:val="clear" w:color="auto" w:fill="auto"/>
          </w:tcPr>
          <w:p w:rsidR="00075E67" w:rsidRPr="00A012CA" w:rsidRDefault="00075E67" w:rsidP="00075E67">
            <w:pPr>
              <w:jc w:val="center"/>
              <w:rPr>
                <w:b/>
                <w:sz w:val="24"/>
                <w:szCs w:val="24"/>
              </w:rPr>
            </w:pPr>
            <w:r w:rsidRPr="00A012CA">
              <w:rPr>
                <w:b/>
                <w:sz w:val="24"/>
                <w:szCs w:val="24"/>
              </w:rPr>
              <w:t>Наименование документов, которые представляет заявитель для получения «</w:t>
            </w:r>
            <w:proofErr w:type="spellStart"/>
            <w:r w:rsidRPr="00A012CA">
              <w:rPr>
                <w:b/>
                <w:sz w:val="24"/>
                <w:szCs w:val="24"/>
              </w:rPr>
              <w:t>подуслуги</w:t>
            </w:r>
            <w:proofErr w:type="spellEnd"/>
            <w:r w:rsidRPr="00A012CA">
              <w:rPr>
                <w:b/>
                <w:sz w:val="24"/>
                <w:szCs w:val="24"/>
              </w:rPr>
              <w:t>»</w:t>
            </w:r>
          </w:p>
        </w:tc>
        <w:tc>
          <w:tcPr>
            <w:tcW w:w="1276" w:type="dxa"/>
            <w:shd w:val="clear" w:color="auto" w:fill="auto"/>
          </w:tcPr>
          <w:p w:rsidR="00075E67" w:rsidRPr="00A012CA" w:rsidRDefault="00075E67" w:rsidP="00075E67">
            <w:pPr>
              <w:jc w:val="center"/>
              <w:rPr>
                <w:b/>
                <w:sz w:val="24"/>
                <w:szCs w:val="24"/>
              </w:rPr>
            </w:pPr>
            <w:r w:rsidRPr="00A012CA">
              <w:rPr>
                <w:b/>
                <w:sz w:val="24"/>
                <w:szCs w:val="24"/>
              </w:rPr>
              <w:t>Количество необходимых экземпляров документа с указанием подлинник</w:t>
            </w:r>
          </w:p>
          <w:p w:rsidR="00075E67" w:rsidRPr="00A012CA" w:rsidRDefault="00075E67" w:rsidP="00075E67">
            <w:pPr>
              <w:jc w:val="center"/>
              <w:rPr>
                <w:b/>
                <w:sz w:val="24"/>
                <w:szCs w:val="24"/>
              </w:rPr>
            </w:pPr>
            <w:r w:rsidRPr="00A012CA">
              <w:rPr>
                <w:b/>
                <w:sz w:val="24"/>
                <w:szCs w:val="24"/>
              </w:rPr>
              <w:t>/копия</w:t>
            </w:r>
          </w:p>
        </w:tc>
        <w:tc>
          <w:tcPr>
            <w:tcW w:w="851" w:type="dxa"/>
            <w:shd w:val="clear" w:color="auto" w:fill="auto"/>
          </w:tcPr>
          <w:p w:rsidR="00075E67" w:rsidRPr="00A012CA" w:rsidRDefault="00075E67" w:rsidP="00075E67">
            <w:pPr>
              <w:jc w:val="center"/>
              <w:rPr>
                <w:b/>
                <w:sz w:val="24"/>
                <w:szCs w:val="24"/>
              </w:rPr>
            </w:pPr>
            <w:r w:rsidRPr="00A012CA">
              <w:rPr>
                <w:b/>
                <w:sz w:val="24"/>
                <w:szCs w:val="24"/>
              </w:rPr>
              <w:t>Документ, предоставляемый по условию</w:t>
            </w:r>
          </w:p>
        </w:tc>
        <w:tc>
          <w:tcPr>
            <w:tcW w:w="4889" w:type="dxa"/>
            <w:shd w:val="clear" w:color="auto" w:fill="auto"/>
          </w:tcPr>
          <w:p w:rsidR="00075E67" w:rsidRPr="00A012CA" w:rsidRDefault="00075E67" w:rsidP="00075E67">
            <w:pPr>
              <w:jc w:val="center"/>
              <w:rPr>
                <w:b/>
                <w:sz w:val="24"/>
                <w:szCs w:val="24"/>
              </w:rPr>
            </w:pPr>
            <w:r w:rsidRPr="00A012CA">
              <w:rPr>
                <w:b/>
                <w:sz w:val="24"/>
                <w:szCs w:val="24"/>
              </w:rPr>
              <w:t>Установленные требования к документу</w:t>
            </w:r>
          </w:p>
        </w:tc>
        <w:tc>
          <w:tcPr>
            <w:tcW w:w="1418" w:type="dxa"/>
            <w:shd w:val="clear" w:color="auto" w:fill="auto"/>
          </w:tcPr>
          <w:p w:rsidR="00075E67" w:rsidRPr="00A012CA" w:rsidRDefault="00075E67" w:rsidP="00075E67">
            <w:pPr>
              <w:jc w:val="center"/>
              <w:rPr>
                <w:b/>
                <w:sz w:val="24"/>
                <w:szCs w:val="24"/>
              </w:rPr>
            </w:pPr>
            <w:r w:rsidRPr="00A012CA">
              <w:rPr>
                <w:b/>
                <w:sz w:val="24"/>
                <w:szCs w:val="24"/>
              </w:rPr>
              <w:t>Форма (шаблон) документа</w:t>
            </w:r>
          </w:p>
        </w:tc>
        <w:tc>
          <w:tcPr>
            <w:tcW w:w="1417" w:type="dxa"/>
            <w:shd w:val="clear" w:color="auto" w:fill="auto"/>
          </w:tcPr>
          <w:p w:rsidR="00075E67" w:rsidRPr="00A012CA" w:rsidRDefault="00075E67" w:rsidP="00075E67">
            <w:pPr>
              <w:jc w:val="center"/>
              <w:rPr>
                <w:b/>
                <w:sz w:val="24"/>
                <w:szCs w:val="24"/>
              </w:rPr>
            </w:pPr>
            <w:r w:rsidRPr="00A012CA">
              <w:rPr>
                <w:b/>
                <w:sz w:val="24"/>
                <w:szCs w:val="24"/>
              </w:rPr>
              <w:t>Образец документа/заполнения документа</w:t>
            </w:r>
          </w:p>
        </w:tc>
      </w:tr>
      <w:tr w:rsidR="00075E67" w:rsidRPr="00A012CA" w:rsidTr="00F4019F">
        <w:trPr>
          <w:trHeight w:val="300"/>
        </w:trPr>
        <w:tc>
          <w:tcPr>
            <w:tcW w:w="567" w:type="dxa"/>
            <w:shd w:val="clear" w:color="auto" w:fill="auto"/>
            <w:vAlign w:val="center"/>
          </w:tcPr>
          <w:p w:rsidR="00075E67" w:rsidRPr="00A012CA" w:rsidRDefault="00075E67" w:rsidP="00075E67">
            <w:pPr>
              <w:jc w:val="center"/>
              <w:rPr>
                <w:b/>
                <w:sz w:val="24"/>
                <w:szCs w:val="24"/>
              </w:rPr>
            </w:pPr>
            <w:r w:rsidRPr="00A012CA">
              <w:rPr>
                <w:b/>
                <w:sz w:val="24"/>
                <w:szCs w:val="24"/>
              </w:rPr>
              <w:t>1</w:t>
            </w:r>
          </w:p>
        </w:tc>
        <w:tc>
          <w:tcPr>
            <w:tcW w:w="3120" w:type="dxa"/>
            <w:shd w:val="clear" w:color="auto" w:fill="auto"/>
            <w:vAlign w:val="center"/>
          </w:tcPr>
          <w:p w:rsidR="00075E67" w:rsidRPr="00A012CA" w:rsidRDefault="00075E67" w:rsidP="00075E67">
            <w:pPr>
              <w:jc w:val="center"/>
              <w:rPr>
                <w:b/>
                <w:sz w:val="24"/>
                <w:szCs w:val="24"/>
              </w:rPr>
            </w:pPr>
            <w:r w:rsidRPr="00A012CA">
              <w:rPr>
                <w:b/>
                <w:sz w:val="24"/>
                <w:szCs w:val="24"/>
              </w:rPr>
              <w:t>2</w:t>
            </w:r>
          </w:p>
        </w:tc>
        <w:tc>
          <w:tcPr>
            <w:tcW w:w="1842" w:type="dxa"/>
            <w:shd w:val="clear" w:color="auto" w:fill="auto"/>
            <w:vAlign w:val="center"/>
          </w:tcPr>
          <w:p w:rsidR="00075E67" w:rsidRPr="00A012CA" w:rsidRDefault="00075E67" w:rsidP="00075E67">
            <w:pPr>
              <w:jc w:val="center"/>
              <w:rPr>
                <w:b/>
                <w:sz w:val="24"/>
                <w:szCs w:val="24"/>
              </w:rPr>
            </w:pPr>
            <w:r w:rsidRPr="00A012CA">
              <w:rPr>
                <w:b/>
                <w:sz w:val="24"/>
                <w:szCs w:val="24"/>
              </w:rPr>
              <w:t>3</w:t>
            </w:r>
          </w:p>
        </w:tc>
        <w:tc>
          <w:tcPr>
            <w:tcW w:w="1276" w:type="dxa"/>
            <w:shd w:val="clear" w:color="auto" w:fill="auto"/>
            <w:vAlign w:val="center"/>
          </w:tcPr>
          <w:p w:rsidR="00075E67" w:rsidRPr="00A012CA" w:rsidRDefault="00075E67" w:rsidP="00075E67">
            <w:pPr>
              <w:jc w:val="center"/>
              <w:rPr>
                <w:b/>
                <w:sz w:val="24"/>
                <w:szCs w:val="24"/>
              </w:rPr>
            </w:pPr>
            <w:r w:rsidRPr="00A012CA">
              <w:rPr>
                <w:b/>
                <w:sz w:val="24"/>
                <w:szCs w:val="24"/>
              </w:rPr>
              <w:t>4</w:t>
            </w:r>
          </w:p>
        </w:tc>
        <w:tc>
          <w:tcPr>
            <w:tcW w:w="851" w:type="dxa"/>
            <w:shd w:val="clear" w:color="auto" w:fill="auto"/>
            <w:vAlign w:val="center"/>
          </w:tcPr>
          <w:p w:rsidR="00075E67" w:rsidRPr="00A012CA" w:rsidRDefault="00075E67" w:rsidP="00075E67">
            <w:pPr>
              <w:jc w:val="center"/>
              <w:rPr>
                <w:b/>
                <w:sz w:val="24"/>
                <w:szCs w:val="24"/>
              </w:rPr>
            </w:pPr>
            <w:r w:rsidRPr="00A012CA">
              <w:rPr>
                <w:b/>
                <w:sz w:val="24"/>
                <w:szCs w:val="24"/>
              </w:rPr>
              <w:t>5</w:t>
            </w:r>
          </w:p>
        </w:tc>
        <w:tc>
          <w:tcPr>
            <w:tcW w:w="4889" w:type="dxa"/>
            <w:shd w:val="clear" w:color="auto" w:fill="auto"/>
            <w:vAlign w:val="center"/>
          </w:tcPr>
          <w:p w:rsidR="00075E67" w:rsidRPr="00A012CA" w:rsidRDefault="00075E67" w:rsidP="00075E67">
            <w:pPr>
              <w:jc w:val="center"/>
              <w:rPr>
                <w:b/>
                <w:sz w:val="24"/>
                <w:szCs w:val="24"/>
              </w:rPr>
            </w:pPr>
            <w:r w:rsidRPr="00A012CA">
              <w:rPr>
                <w:b/>
                <w:sz w:val="24"/>
                <w:szCs w:val="24"/>
              </w:rPr>
              <w:t>6</w:t>
            </w:r>
          </w:p>
        </w:tc>
        <w:tc>
          <w:tcPr>
            <w:tcW w:w="1418" w:type="dxa"/>
            <w:shd w:val="clear" w:color="auto" w:fill="auto"/>
            <w:vAlign w:val="center"/>
          </w:tcPr>
          <w:p w:rsidR="00075E67" w:rsidRPr="00A012CA" w:rsidRDefault="00075E67" w:rsidP="00075E67">
            <w:pPr>
              <w:jc w:val="center"/>
              <w:rPr>
                <w:b/>
                <w:sz w:val="24"/>
                <w:szCs w:val="24"/>
              </w:rPr>
            </w:pPr>
            <w:r w:rsidRPr="00A012CA">
              <w:rPr>
                <w:b/>
                <w:sz w:val="24"/>
                <w:szCs w:val="24"/>
              </w:rPr>
              <w:t>7</w:t>
            </w:r>
          </w:p>
        </w:tc>
        <w:tc>
          <w:tcPr>
            <w:tcW w:w="1417" w:type="dxa"/>
            <w:shd w:val="clear" w:color="auto" w:fill="auto"/>
            <w:vAlign w:val="center"/>
          </w:tcPr>
          <w:p w:rsidR="00075E67" w:rsidRPr="00A012CA" w:rsidRDefault="00075E67" w:rsidP="00075E67">
            <w:pPr>
              <w:jc w:val="center"/>
              <w:rPr>
                <w:b/>
                <w:sz w:val="24"/>
                <w:szCs w:val="24"/>
              </w:rPr>
            </w:pPr>
            <w:r w:rsidRPr="00A012CA">
              <w:rPr>
                <w:b/>
                <w:sz w:val="24"/>
                <w:szCs w:val="24"/>
              </w:rPr>
              <w:t>8</w:t>
            </w:r>
          </w:p>
        </w:tc>
      </w:tr>
      <w:tr w:rsidR="00075E67" w:rsidRPr="00A012CA" w:rsidTr="00F4019F">
        <w:trPr>
          <w:trHeight w:val="670"/>
        </w:trPr>
        <w:tc>
          <w:tcPr>
            <w:tcW w:w="15380" w:type="dxa"/>
            <w:gridSpan w:val="8"/>
            <w:shd w:val="clear" w:color="auto" w:fill="auto"/>
            <w:vAlign w:val="center"/>
          </w:tcPr>
          <w:p w:rsidR="00075E67" w:rsidRPr="00A012CA" w:rsidRDefault="00075E67" w:rsidP="00075E67">
            <w:pPr>
              <w:autoSpaceDE w:val="0"/>
              <w:autoSpaceDN w:val="0"/>
              <w:adjustRightInd w:val="0"/>
              <w:jc w:val="center"/>
              <w:rPr>
                <w:rFonts w:eastAsia="Calibri"/>
                <w:b/>
                <w:sz w:val="24"/>
                <w:szCs w:val="24"/>
                <w:lang w:eastAsia="en-US"/>
              </w:rPr>
            </w:pPr>
            <w:r w:rsidRPr="00A012CA">
              <w:rPr>
                <w:rFonts w:eastAsia="Calibri"/>
                <w:b/>
                <w:sz w:val="24"/>
                <w:szCs w:val="24"/>
                <w:lang w:eastAsia="en-US"/>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075E67" w:rsidRPr="00A012CA" w:rsidRDefault="00075E67" w:rsidP="00075E67">
            <w:pPr>
              <w:jc w:val="center"/>
              <w:rPr>
                <w:b/>
                <w:sz w:val="24"/>
                <w:szCs w:val="24"/>
              </w:rPr>
            </w:pPr>
          </w:p>
        </w:tc>
      </w:tr>
      <w:tr w:rsidR="00075E67" w:rsidRPr="00A012CA" w:rsidTr="00F4019F">
        <w:trPr>
          <w:trHeight w:val="241"/>
        </w:trPr>
        <w:tc>
          <w:tcPr>
            <w:tcW w:w="567" w:type="dxa"/>
            <w:shd w:val="clear" w:color="auto" w:fill="auto"/>
          </w:tcPr>
          <w:p w:rsidR="00075E67" w:rsidRPr="00A012CA" w:rsidRDefault="00075E67" w:rsidP="00075E67">
            <w:pPr>
              <w:jc w:val="center"/>
              <w:rPr>
                <w:sz w:val="24"/>
                <w:szCs w:val="24"/>
              </w:rPr>
            </w:pPr>
            <w:r w:rsidRPr="00A012CA">
              <w:rPr>
                <w:sz w:val="24"/>
                <w:szCs w:val="24"/>
              </w:rPr>
              <w:lastRenderedPageBreak/>
              <w:t>1</w:t>
            </w:r>
          </w:p>
        </w:tc>
        <w:tc>
          <w:tcPr>
            <w:tcW w:w="3120"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t xml:space="preserve">Заявление </w:t>
            </w:r>
          </w:p>
        </w:tc>
        <w:tc>
          <w:tcPr>
            <w:tcW w:w="1842"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t>Заявление о предварительном согласовании предоставления земельного участка</w:t>
            </w:r>
          </w:p>
        </w:tc>
        <w:tc>
          <w:tcPr>
            <w:tcW w:w="1276" w:type="dxa"/>
            <w:shd w:val="clear" w:color="auto" w:fill="auto"/>
          </w:tcPr>
          <w:p w:rsidR="00075E67" w:rsidRPr="00A012CA" w:rsidRDefault="00075E67" w:rsidP="00075E67">
            <w:pPr>
              <w:rPr>
                <w:sz w:val="24"/>
                <w:szCs w:val="24"/>
              </w:rPr>
            </w:pPr>
            <w:r w:rsidRPr="00A012CA">
              <w:rPr>
                <w:sz w:val="24"/>
                <w:szCs w:val="24"/>
              </w:rPr>
              <w:t>1/0 заявление формируется в дело</w:t>
            </w:r>
          </w:p>
        </w:tc>
        <w:tc>
          <w:tcPr>
            <w:tcW w:w="851" w:type="dxa"/>
            <w:shd w:val="clear" w:color="auto" w:fill="auto"/>
          </w:tcPr>
          <w:p w:rsidR="00075E67" w:rsidRPr="00A012CA" w:rsidRDefault="00075E67" w:rsidP="00075E67">
            <w:pPr>
              <w:rPr>
                <w:sz w:val="24"/>
                <w:szCs w:val="24"/>
              </w:rPr>
            </w:pPr>
            <w:r w:rsidRPr="00A012CA">
              <w:rPr>
                <w:sz w:val="24"/>
                <w:szCs w:val="24"/>
              </w:rPr>
              <w:t>Нет</w:t>
            </w:r>
          </w:p>
        </w:tc>
        <w:tc>
          <w:tcPr>
            <w:tcW w:w="4889" w:type="dxa"/>
            <w:shd w:val="clear" w:color="auto" w:fill="auto"/>
          </w:tcPr>
          <w:p w:rsidR="00075E67" w:rsidRPr="00A012CA" w:rsidRDefault="00075E67" w:rsidP="00075E67">
            <w:pPr>
              <w:spacing w:after="200" w:line="276" w:lineRule="auto"/>
              <w:rPr>
                <w:sz w:val="24"/>
                <w:szCs w:val="24"/>
              </w:rPr>
            </w:pPr>
            <w:r w:rsidRPr="00A012CA">
              <w:rPr>
                <w:sz w:val="24"/>
                <w:szCs w:val="24"/>
              </w:rPr>
              <w:t>В соответствии с пунктом 1 статьи 39.15 Земельного Кодекса Российской Федерации</w:t>
            </w:r>
          </w:p>
        </w:tc>
        <w:tc>
          <w:tcPr>
            <w:tcW w:w="1418" w:type="dxa"/>
            <w:shd w:val="clear" w:color="auto" w:fill="auto"/>
          </w:tcPr>
          <w:p w:rsidR="00075E67" w:rsidRPr="00A012CA" w:rsidRDefault="00075E67" w:rsidP="00075E67">
            <w:pPr>
              <w:spacing w:after="200" w:line="276" w:lineRule="auto"/>
              <w:rPr>
                <w:sz w:val="24"/>
                <w:szCs w:val="24"/>
              </w:rPr>
            </w:pPr>
            <w:r w:rsidRPr="00A012CA">
              <w:rPr>
                <w:sz w:val="24"/>
                <w:szCs w:val="24"/>
              </w:rPr>
              <w:t>Приложение № 1</w:t>
            </w:r>
          </w:p>
        </w:tc>
        <w:tc>
          <w:tcPr>
            <w:tcW w:w="1417" w:type="dxa"/>
            <w:shd w:val="clear" w:color="auto" w:fill="auto"/>
          </w:tcPr>
          <w:p w:rsidR="00075E67" w:rsidRPr="00A012CA" w:rsidRDefault="002F1DEE" w:rsidP="00075E67">
            <w:pPr>
              <w:spacing w:after="200" w:line="276" w:lineRule="auto"/>
              <w:rPr>
                <w:sz w:val="24"/>
                <w:szCs w:val="24"/>
              </w:rPr>
            </w:pPr>
            <w:r w:rsidRPr="00A012CA">
              <w:rPr>
                <w:sz w:val="24"/>
                <w:szCs w:val="24"/>
              </w:rPr>
              <w:t>-</w:t>
            </w:r>
          </w:p>
        </w:tc>
      </w:tr>
      <w:tr w:rsidR="00075E67" w:rsidRPr="00A012CA" w:rsidTr="00F4019F">
        <w:trPr>
          <w:trHeight w:val="499"/>
        </w:trPr>
        <w:tc>
          <w:tcPr>
            <w:tcW w:w="567" w:type="dxa"/>
            <w:shd w:val="clear" w:color="auto" w:fill="auto"/>
          </w:tcPr>
          <w:p w:rsidR="00075E67" w:rsidRPr="00A012CA" w:rsidRDefault="00075E67" w:rsidP="00075E67">
            <w:pPr>
              <w:jc w:val="center"/>
              <w:rPr>
                <w:sz w:val="24"/>
                <w:szCs w:val="24"/>
              </w:rPr>
            </w:pPr>
            <w:r w:rsidRPr="00A012CA">
              <w:rPr>
                <w:sz w:val="24"/>
                <w:szCs w:val="24"/>
              </w:rPr>
              <w:t>2</w:t>
            </w:r>
          </w:p>
        </w:tc>
        <w:tc>
          <w:tcPr>
            <w:tcW w:w="3120"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t>Документ, подтверждающий полномочия представителя заявителя</w:t>
            </w:r>
          </w:p>
        </w:tc>
        <w:tc>
          <w:tcPr>
            <w:tcW w:w="1842" w:type="dxa"/>
            <w:shd w:val="clear" w:color="auto" w:fill="auto"/>
          </w:tcPr>
          <w:p w:rsidR="00075E67" w:rsidRPr="00A012CA" w:rsidRDefault="00075E67" w:rsidP="00075E67">
            <w:pPr>
              <w:rPr>
                <w:sz w:val="24"/>
                <w:szCs w:val="24"/>
              </w:rPr>
            </w:pPr>
            <w:r w:rsidRPr="00A012CA">
              <w:rPr>
                <w:sz w:val="24"/>
                <w:szCs w:val="24"/>
              </w:rPr>
              <w:t>Доверенность</w:t>
            </w:r>
          </w:p>
        </w:tc>
        <w:tc>
          <w:tcPr>
            <w:tcW w:w="1276" w:type="dxa"/>
            <w:shd w:val="clear" w:color="auto" w:fill="auto"/>
          </w:tcPr>
          <w:p w:rsidR="00075E67" w:rsidRPr="00A012CA" w:rsidRDefault="00075E67" w:rsidP="00075E67">
            <w:pPr>
              <w:rPr>
                <w:sz w:val="24"/>
                <w:szCs w:val="24"/>
              </w:rPr>
            </w:pPr>
            <w:r w:rsidRPr="00A012CA">
              <w:rPr>
                <w:sz w:val="24"/>
                <w:szCs w:val="24"/>
              </w:rPr>
              <w:t xml:space="preserve">1/1 </w:t>
            </w:r>
          </w:p>
          <w:p w:rsidR="00075E67" w:rsidRPr="00A012CA" w:rsidRDefault="00075E67" w:rsidP="00075E67">
            <w:pPr>
              <w:rPr>
                <w:sz w:val="24"/>
                <w:szCs w:val="24"/>
              </w:rPr>
            </w:pPr>
            <w:r w:rsidRPr="00A012CA">
              <w:rPr>
                <w:sz w:val="24"/>
                <w:szCs w:val="24"/>
              </w:rPr>
              <w:t>сверка копии с оригиналом и возврат заявителю подлинника</w:t>
            </w:r>
          </w:p>
        </w:tc>
        <w:tc>
          <w:tcPr>
            <w:tcW w:w="851" w:type="dxa"/>
            <w:shd w:val="clear" w:color="auto" w:fill="auto"/>
          </w:tcPr>
          <w:p w:rsidR="00075E67" w:rsidRPr="00A012CA" w:rsidRDefault="00075E67" w:rsidP="00075E67">
            <w:pPr>
              <w:rPr>
                <w:sz w:val="24"/>
                <w:szCs w:val="24"/>
              </w:rPr>
            </w:pPr>
            <w:r w:rsidRPr="00A012CA">
              <w:rPr>
                <w:sz w:val="24"/>
                <w:szCs w:val="24"/>
              </w:rPr>
              <w:t>Нет</w:t>
            </w:r>
          </w:p>
        </w:tc>
        <w:tc>
          <w:tcPr>
            <w:tcW w:w="4889" w:type="dxa"/>
            <w:shd w:val="clear" w:color="auto" w:fill="auto"/>
          </w:tcPr>
          <w:p w:rsidR="00075E67" w:rsidRPr="00A012CA" w:rsidRDefault="00075E67" w:rsidP="00075E67">
            <w:pPr>
              <w:rPr>
                <w:sz w:val="24"/>
                <w:szCs w:val="24"/>
              </w:rPr>
            </w:pPr>
            <w:r w:rsidRPr="00A012CA">
              <w:rPr>
                <w:sz w:val="24"/>
                <w:szCs w:val="24"/>
              </w:rPr>
              <w:t>В соответствии с требованиями Гражданского кодекса Российской Федерации (часть первая) от 30 ноября 1994 года № 51-ФЗ</w:t>
            </w:r>
          </w:p>
        </w:tc>
        <w:tc>
          <w:tcPr>
            <w:tcW w:w="1418" w:type="dxa"/>
            <w:shd w:val="clear" w:color="auto" w:fill="auto"/>
          </w:tcPr>
          <w:p w:rsidR="00075E67" w:rsidRPr="00A012CA" w:rsidRDefault="00075E67" w:rsidP="00075E67">
            <w:pPr>
              <w:rPr>
                <w:sz w:val="24"/>
                <w:szCs w:val="24"/>
              </w:rPr>
            </w:pPr>
            <w:r w:rsidRPr="00A012CA">
              <w:rPr>
                <w:sz w:val="24"/>
                <w:szCs w:val="24"/>
              </w:rPr>
              <w:t>-</w:t>
            </w:r>
          </w:p>
        </w:tc>
        <w:tc>
          <w:tcPr>
            <w:tcW w:w="1417" w:type="dxa"/>
            <w:shd w:val="clear" w:color="auto" w:fill="auto"/>
          </w:tcPr>
          <w:p w:rsidR="00075E67" w:rsidRPr="00A012CA" w:rsidRDefault="00075E67" w:rsidP="00075E67">
            <w:pPr>
              <w:rPr>
                <w:sz w:val="24"/>
                <w:szCs w:val="24"/>
              </w:rPr>
            </w:pPr>
            <w:r w:rsidRPr="00A012CA">
              <w:rPr>
                <w:sz w:val="24"/>
                <w:szCs w:val="24"/>
              </w:rPr>
              <w:t>-</w:t>
            </w:r>
          </w:p>
        </w:tc>
      </w:tr>
      <w:tr w:rsidR="00075E67" w:rsidRPr="00A012CA" w:rsidTr="00F4019F">
        <w:trPr>
          <w:trHeight w:val="499"/>
        </w:trPr>
        <w:tc>
          <w:tcPr>
            <w:tcW w:w="567" w:type="dxa"/>
            <w:shd w:val="clear" w:color="auto" w:fill="auto"/>
          </w:tcPr>
          <w:p w:rsidR="00075E67" w:rsidRPr="00A012CA" w:rsidRDefault="00075E67" w:rsidP="00075E67">
            <w:pPr>
              <w:jc w:val="center"/>
              <w:rPr>
                <w:sz w:val="24"/>
                <w:szCs w:val="24"/>
              </w:rPr>
            </w:pPr>
            <w:r w:rsidRPr="00A012CA">
              <w:rPr>
                <w:sz w:val="24"/>
                <w:szCs w:val="24"/>
              </w:rPr>
              <w:t>3</w:t>
            </w:r>
          </w:p>
        </w:tc>
        <w:tc>
          <w:tcPr>
            <w:tcW w:w="3120"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t>Документ, подтверждающий наличие согласия доверителя или его законного представителя на обработку персональных данных</w:t>
            </w:r>
          </w:p>
        </w:tc>
        <w:tc>
          <w:tcPr>
            <w:tcW w:w="1842" w:type="dxa"/>
            <w:shd w:val="clear" w:color="auto" w:fill="auto"/>
          </w:tcPr>
          <w:p w:rsidR="00075E67" w:rsidRPr="00A012CA" w:rsidRDefault="00075E67" w:rsidP="00075E67">
            <w:pPr>
              <w:rPr>
                <w:sz w:val="24"/>
                <w:szCs w:val="24"/>
              </w:rPr>
            </w:pPr>
            <w:r w:rsidRPr="00A012CA">
              <w:rPr>
                <w:sz w:val="24"/>
                <w:szCs w:val="24"/>
              </w:rPr>
              <w:t>Документ, подтверждающий наличие согласия доверителя или его законного представителя на обработку персональных данных</w:t>
            </w:r>
          </w:p>
        </w:tc>
        <w:tc>
          <w:tcPr>
            <w:tcW w:w="1276" w:type="dxa"/>
            <w:shd w:val="clear" w:color="auto" w:fill="auto"/>
          </w:tcPr>
          <w:p w:rsidR="00075E67" w:rsidRPr="00A012CA" w:rsidRDefault="00075E67" w:rsidP="00075E67">
            <w:pPr>
              <w:rPr>
                <w:sz w:val="24"/>
                <w:szCs w:val="24"/>
              </w:rPr>
            </w:pPr>
            <w:r w:rsidRPr="00A012CA">
              <w:rPr>
                <w:sz w:val="24"/>
                <w:szCs w:val="24"/>
              </w:rPr>
              <w:t xml:space="preserve">1/1 </w:t>
            </w:r>
          </w:p>
          <w:p w:rsidR="00075E67" w:rsidRPr="00A012CA" w:rsidRDefault="00075E67" w:rsidP="00075E67">
            <w:pPr>
              <w:rPr>
                <w:sz w:val="24"/>
                <w:szCs w:val="24"/>
              </w:rPr>
            </w:pPr>
            <w:r w:rsidRPr="00A012CA">
              <w:rPr>
                <w:sz w:val="24"/>
                <w:szCs w:val="24"/>
              </w:rPr>
              <w:t>сверка копии с оригиналом и возврат заявителю подлинника</w:t>
            </w:r>
          </w:p>
        </w:tc>
        <w:tc>
          <w:tcPr>
            <w:tcW w:w="851" w:type="dxa"/>
            <w:shd w:val="clear" w:color="auto" w:fill="auto"/>
          </w:tcPr>
          <w:p w:rsidR="00075E67" w:rsidRPr="00A012CA" w:rsidRDefault="00075E67" w:rsidP="00075E67">
            <w:pPr>
              <w:rPr>
                <w:sz w:val="24"/>
                <w:szCs w:val="24"/>
              </w:rPr>
            </w:pPr>
            <w:r w:rsidRPr="00A012CA">
              <w:rPr>
                <w:sz w:val="24"/>
                <w:szCs w:val="24"/>
              </w:rPr>
              <w:t>Нет</w:t>
            </w:r>
          </w:p>
        </w:tc>
        <w:tc>
          <w:tcPr>
            <w:tcW w:w="4889" w:type="dxa"/>
            <w:shd w:val="clear" w:color="auto" w:fill="auto"/>
          </w:tcPr>
          <w:p w:rsidR="00075E67" w:rsidRPr="00A012CA" w:rsidRDefault="00075E67" w:rsidP="00075E67">
            <w:pPr>
              <w:rPr>
                <w:sz w:val="24"/>
                <w:szCs w:val="24"/>
              </w:rPr>
            </w:pPr>
            <w:r w:rsidRPr="00A012CA">
              <w:rPr>
                <w:sz w:val="24"/>
                <w:szCs w:val="24"/>
              </w:rPr>
              <w:t>Федеральный закон от 27 июля 2006 года № 152-ФЗ "О персональных данных"</w:t>
            </w:r>
          </w:p>
        </w:tc>
        <w:tc>
          <w:tcPr>
            <w:tcW w:w="1418" w:type="dxa"/>
            <w:shd w:val="clear" w:color="auto" w:fill="auto"/>
          </w:tcPr>
          <w:p w:rsidR="00075E67" w:rsidRPr="00A012CA" w:rsidRDefault="00075E67" w:rsidP="00075E67">
            <w:pPr>
              <w:rPr>
                <w:sz w:val="24"/>
                <w:szCs w:val="24"/>
              </w:rPr>
            </w:pPr>
            <w:r w:rsidRPr="00A012CA">
              <w:rPr>
                <w:sz w:val="24"/>
                <w:szCs w:val="24"/>
              </w:rPr>
              <w:t>-</w:t>
            </w:r>
          </w:p>
        </w:tc>
        <w:tc>
          <w:tcPr>
            <w:tcW w:w="1417" w:type="dxa"/>
            <w:shd w:val="clear" w:color="auto" w:fill="auto"/>
          </w:tcPr>
          <w:p w:rsidR="00075E67" w:rsidRPr="00A012CA" w:rsidRDefault="00075E67" w:rsidP="00075E67">
            <w:pPr>
              <w:rPr>
                <w:sz w:val="24"/>
                <w:szCs w:val="24"/>
              </w:rPr>
            </w:pPr>
            <w:r w:rsidRPr="00A012CA">
              <w:rPr>
                <w:sz w:val="24"/>
                <w:szCs w:val="24"/>
              </w:rPr>
              <w:t>-</w:t>
            </w:r>
          </w:p>
        </w:tc>
      </w:tr>
      <w:tr w:rsidR="00075E67" w:rsidRPr="00A012CA" w:rsidTr="00F4019F">
        <w:trPr>
          <w:trHeight w:val="499"/>
        </w:trPr>
        <w:tc>
          <w:tcPr>
            <w:tcW w:w="567" w:type="dxa"/>
            <w:shd w:val="clear" w:color="auto" w:fill="auto"/>
          </w:tcPr>
          <w:p w:rsidR="00075E67" w:rsidRPr="00A012CA" w:rsidRDefault="00075E67" w:rsidP="00075E67">
            <w:pPr>
              <w:jc w:val="center"/>
              <w:rPr>
                <w:sz w:val="24"/>
                <w:szCs w:val="24"/>
              </w:rPr>
            </w:pPr>
            <w:r w:rsidRPr="00A012CA">
              <w:rPr>
                <w:sz w:val="24"/>
                <w:szCs w:val="24"/>
              </w:rPr>
              <w:t>4</w:t>
            </w:r>
          </w:p>
        </w:tc>
        <w:tc>
          <w:tcPr>
            <w:tcW w:w="3120"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rPr>
              <w:t>Заверенный перевод на русский язык документов о государственной регистрации юридического лица</w:t>
            </w:r>
          </w:p>
        </w:tc>
        <w:tc>
          <w:tcPr>
            <w:tcW w:w="1842" w:type="dxa"/>
            <w:shd w:val="clear" w:color="auto" w:fill="auto"/>
          </w:tcPr>
          <w:p w:rsidR="00075E67" w:rsidRPr="00A012CA" w:rsidRDefault="00075E67" w:rsidP="00075E67">
            <w:pPr>
              <w:rPr>
                <w:sz w:val="24"/>
                <w:szCs w:val="24"/>
              </w:rPr>
            </w:pPr>
            <w:r w:rsidRPr="00A012CA">
              <w:rPr>
                <w:sz w:val="24"/>
                <w:szCs w:val="24"/>
              </w:rPr>
              <w:t>Заверенный перевод на русский язык</w:t>
            </w:r>
          </w:p>
        </w:tc>
        <w:tc>
          <w:tcPr>
            <w:tcW w:w="1276" w:type="dxa"/>
            <w:shd w:val="clear" w:color="auto" w:fill="auto"/>
          </w:tcPr>
          <w:p w:rsidR="00075E67" w:rsidRPr="00A012CA" w:rsidRDefault="00075E67" w:rsidP="00075E67">
            <w:pPr>
              <w:spacing w:after="200" w:line="276" w:lineRule="auto"/>
              <w:rPr>
                <w:rFonts w:ascii="Calibri" w:eastAsia="Calibri" w:hAnsi="Calibri"/>
                <w:sz w:val="24"/>
                <w:szCs w:val="24"/>
                <w:lang w:eastAsia="en-US"/>
              </w:rPr>
            </w:pPr>
            <w:r w:rsidRPr="00A012CA">
              <w:rPr>
                <w:sz w:val="24"/>
                <w:szCs w:val="24"/>
              </w:rPr>
              <w:t>1/1                сверка копии с оригинал</w:t>
            </w:r>
            <w:r w:rsidRPr="00A012CA">
              <w:rPr>
                <w:sz w:val="24"/>
                <w:szCs w:val="24"/>
              </w:rPr>
              <w:lastRenderedPageBreak/>
              <w:t>ом и возврат заявителю подлинника</w:t>
            </w:r>
          </w:p>
        </w:tc>
        <w:tc>
          <w:tcPr>
            <w:tcW w:w="851" w:type="dxa"/>
            <w:shd w:val="clear" w:color="auto" w:fill="auto"/>
          </w:tcPr>
          <w:p w:rsidR="00075E67" w:rsidRPr="00A012CA" w:rsidRDefault="00075E67" w:rsidP="00075E67">
            <w:pPr>
              <w:rPr>
                <w:sz w:val="24"/>
                <w:szCs w:val="24"/>
              </w:rPr>
            </w:pPr>
            <w:r w:rsidRPr="00A012CA">
              <w:rPr>
                <w:sz w:val="24"/>
                <w:szCs w:val="24"/>
              </w:rPr>
              <w:lastRenderedPageBreak/>
              <w:t>Нет</w:t>
            </w:r>
          </w:p>
        </w:tc>
        <w:tc>
          <w:tcPr>
            <w:tcW w:w="4889" w:type="dxa"/>
            <w:shd w:val="clear" w:color="auto" w:fill="auto"/>
          </w:tcPr>
          <w:p w:rsidR="00075E67" w:rsidRPr="00A012CA" w:rsidRDefault="00075E67" w:rsidP="00075E67">
            <w:pPr>
              <w:rPr>
                <w:sz w:val="24"/>
                <w:szCs w:val="24"/>
              </w:rPr>
            </w:pPr>
            <w:r w:rsidRPr="00A012CA">
              <w:rPr>
                <w:sz w:val="24"/>
                <w:szCs w:val="24"/>
              </w:rPr>
              <w:t>В соответствии с требованиями основ законодательства Российской Федерации о нотариате от 11 февраля 1993 года № 4462-1</w:t>
            </w:r>
          </w:p>
        </w:tc>
        <w:tc>
          <w:tcPr>
            <w:tcW w:w="1418" w:type="dxa"/>
            <w:shd w:val="clear" w:color="auto" w:fill="auto"/>
          </w:tcPr>
          <w:p w:rsidR="00075E67" w:rsidRPr="00A012CA" w:rsidRDefault="00075E67" w:rsidP="00075E67">
            <w:pPr>
              <w:rPr>
                <w:sz w:val="24"/>
                <w:szCs w:val="24"/>
              </w:rPr>
            </w:pPr>
            <w:r w:rsidRPr="00A012CA">
              <w:rPr>
                <w:sz w:val="24"/>
                <w:szCs w:val="24"/>
              </w:rPr>
              <w:t>-</w:t>
            </w:r>
          </w:p>
        </w:tc>
        <w:tc>
          <w:tcPr>
            <w:tcW w:w="1417" w:type="dxa"/>
            <w:shd w:val="clear" w:color="auto" w:fill="auto"/>
          </w:tcPr>
          <w:p w:rsidR="00075E67" w:rsidRPr="00A012CA" w:rsidRDefault="00075E67" w:rsidP="00075E67">
            <w:pPr>
              <w:rPr>
                <w:sz w:val="24"/>
                <w:szCs w:val="24"/>
              </w:rPr>
            </w:pPr>
            <w:r w:rsidRPr="00A012CA">
              <w:rPr>
                <w:sz w:val="24"/>
                <w:szCs w:val="24"/>
              </w:rPr>
              <w:t>-</w:t>
            </w:r>
          </w:p>
        </w:tc>
      </w:tr>
      <w:tr w:rsidR="00075E67" w:rsidRPr="00A012CA" w:rsidTr="00F4019F">
        <w:trPr>
          <w:trHeight w:val="499"/>
        </w:trPr>
        <w:tc>
          <w:tcPr>
            <w:tcW w:w="567" w:type="dxa"/>
            <w:shd w:val="clear" w:color="auto" w:fill="auto"/>
          </w:tcPr>
          <w:p w:rsidR="00075E67" w:rsidRPr="00A012CA" w:rsidRDefault="00075E67" w:rsidP="00075E67">
            <w:pPr>
              <w:jc w:val="center"/>
              <w:rPr>
                <w:sz w:val="24"/>
                <w:szCs w:val="24"/>
              </w:rPr>
            </w:pPr>
            <w:r w:rsidRPr="00A012CA">
              <w:rPr>
                <w:sz w:val="24"/>
                <w:szCs w:val="24"/>
              </w:rPr>
              <w:lastRenderedPageBreak/>
              <w:t>5</w:t>
            </w:r>
          </w:p>
        </w:tc>
        <w:tc>
          <w:tcPr>
            <w:tcW w:w="3120" w:type="dxa"/>
            <w:shd w:val="clear" w:color="auto" w:fill="auto"/>
          </w:tcPr>
          <w:p w:rsidR="00075E67" w:rsidRPr="00A012CA" w:rsidRDefault="00075E67" w:rsidP="00075E67">
            <w:pPr>
              <w:spacing w:after="200" w:line="276" w:lineRule="auto"/>
              <w:ind w:right="-107"/>
              <w:rPr>
                <w:sz w:val="24"/>
                <w:szCs w:val="24"/>
              </w:rPr>
            </w:pPr>
            <w:r w:rsidRPr="00A012CA">
              <w:rPr>
                <w:sz w:val="24"/>
                <w:szCs w:val="24"/>
              </w:rPr>
              <w:t>Схема расположения земельного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shd w:val="clear" w:color="auto" w:fill="auto"/>
          </w:tcPr>
          <w:p w:rsidR="00075E67" w:rsidRPr="00A012CA" w:rsidRDefault="00075E67" w:rsidP="00075E67">
            <w:pPr>
              <w:spacing w:after="200" w:line="276" w:lineRule="auto"/>
              <w:ind w:right="-107"/>
              <w:rPr>
                <w:sz w:val="24"/>
                <w:szCs w:val="24"/>
              </w:rPr>
            </w:pPr>
            <w:r w:rsidRPr="00A012CA">
              <w:rPr>
                <w:sz w:val="24"/>
                <w:szCs w:val="24"/>
              </w:rPr>
              <w:t>схема расположения земельного</w:t>
            </w:r>
          </w:p>
        </w:tc>
        <w:tc>
          <w:tcPr>
            <w:tcW w:w="1276" w:type="dxa"/>
            <w:shd w:val="clear" w:color="auto" w:fill="auto"/>
          </w:tcPr>
          <w:p w:rsidR="00075E67" w:rsidRPr="00A012CA" w:rsidRDefault="00075E67" w:rsidP="00075E67">
            <w:pPr>
              <w:spacing w:after="200" w:line="276" w:lineRule="auto"/>
              <w:rPr>
                <w:rFonts w:ascii="Calibri" w:eastAsia="Calibri" w:hAnsi="Calibri"/>
                <w:sz w:val="24"/>
                <w:szCs w:val="24"/>
                <w:lang w:eastAsia="en-US"/>
              </w:rPr>
            </w:pPr>
            <w:r w:rsidRPr="00A012CA">
              <w:rPr>
                <w:sz w:val="24"/>
                <w:szCs w:val="24"/>
              </w:rPr>
              <w:t xml:space="preserve">1/1                сверка копии с оригиналом и возврат заявителю подлинника          </w:t>
            </w:r>
          </w:p>
        </w:tc>
        <w:tc>
          <w:tcPr>
            <w:tcW w:w="851" w:type="dxa"/>
            <w:shd w:val="clear" w:color="auto" w:fill="auto"/>
          </w:tcPr>
          <w:p w:rsidR="00075E67" w:rsidRPr="00A012CA" w:rsidRDefault="00075E67" w:rsidP="00075E67">
            <w:pPr>
              <w:spacing w:after="200" w:line="276" w:lineRule="auto"/>
              <w:rPr>
                <w:sz w:val="24"/>
                <w:szCs w:val="24"/>
              </w:rPr>
            </w:pPr>
            <w:r w:rsidRPr="00A012CA">
              <w:rPr>
                <w:sz w:val="24"/>
                <w:szCs w:val="24"/>
              </w:rPr>
              <w:t>Нет</w:t>
            </w:r>
          </w:p>
        </w:tc>
        <w:tc>
          <w:tcPr>
            <w:tcW w:w="4889" w:type="dxa"/>
            <w:shd w:val="clear" w:color="auto" w:fill="auto"/>
          </w:tcPr>
          <w:p w:rsidR="00075E67" w:rsidRPr="00A012CA" w:rsidRDefault="00075E67" w:rsidP="00075E67">
            <w:pPr>
              <w:widowControl w:val="0"/>
              <w:spacing w:after="200" w:line="276" w:lineRule="auto"/>
              <w:rPr>
                <w:sz w:val="24"/>
                <w:szCs w:val="24"/>
              </w:rPr>
            </w:pPr>
            <w:proofErr w:type="gramStart"/>
            <w:r w:rsidRPr="00A012CA">
              <w:rPr>
                <w:sz w:val="24"/>
                <w:szCs w:val="24"/>
              </w:rPr>
              <w:t>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w:t>
            </w:r>
            <w:proofErr w:type="gramEnd"/>
            <w:r w:rsidRPr="00A012CA">
              <w:rPr>
                <w:sz w:val="24"/>
                <w:szCs w:val="24"/>
              </w:rPr>
              <w:t xml:space="preserve"> которой осуществляется в форме документа на бумажном носителе" </w:t>
            </w:r>
            <w:proofErr w:type="gramStart"/>
            <w:r w:rsidRPr="00A012CA">
              <w:rPr>
                <w:sz w:val="24"/>
                <w:szCs w:val="24"/>
              </w:rPr>
              <w:t>утвержденными</w:t>
            </w:r>
            <w:proofErr w:type="gramEnd"/>
            <w:r w:rsidRPr="00A012CA">
              <w:rPr>
                <w:sz w:val="24"/>
                <w:szCs w:val="24"/>
              </w:rPr>
              <w:t xml:space="preserve"> Министерством экономического развития Российской Федерации от 27.11.2014 № 762</w:t>
            </w:r>
          </w:p>
        </w:tc>
        <w:tc>
          <w:tcPr>
            <w:tcW w:w="1418" w:type="dxa"/>
            <w:shd w:val="clear" w:color="auto" w:fill="auto"/>
          </w:tcPr>
          <w:p w:rsidR="00075E67" w:rsidRPr="00A012CA" w:rsidRDefault="00075E67" w:rsidP="00075E67">
            <w:pPr>
              <w:spacing w:after="200" w:line="276" w:lineRule="auto"/>
              <w:ind w:right="-881"/>
              <w:rPr>
                <w:sz w:val="24"/>
                <w:szCs w:val="24"/>
              </w:rPr>
            </w:pPr>
            <w:r w:rsidRPr="00A012CA">
              <w:rPr>
                <w:sz w:val="24"/>
                <w:szCs w:val="24"/>
              </w:rPr>
              <w:t>-</w:t>
            </w:r>
          </w:p>
        </w:tc>
        <w:tc>
          <w:tcPr>
            <w:tcW w:w="1417" w:type="dxa"/>
            <w:shd w:val="clear" w:color="auto" w:fill="auto"/>
          </w:tcPr>
          <w:p w:rsidR="00075E67" w:rsidRPr="00A012CA" w:rsidRDefault="00075E67" w:rsidP="00075E67">
            <w:pPr>
              <w:spacing w:after="200" w:line="276" w:lineRule="auto"/>
              <w:ind w:right="-881"/>
              <w:rPr>
                <w:sz w:val="24"/>
                <w:szCs w:val="24"/>
              </w:rPr>
            </w:pPr>
            <w:r w:rsidRPr="00A012CA">
              <w:rPr>
                <w:sz w:val="24"/>
                <w:szCs w:val="24"/>
              </w:rPr>
              <w:t>-</w:t>
            </w:r>
          </w:p>
        </w:tc>
      </w:tr>
      <w:tr w:rsidR="00075E67" w:rsidRPr="00A012CA" w:rsidTr="007C2CF3">
        <w:trPr>
          <w:trHeight w:val="1353"/>
        </w:trPr>
        <w:tc>
          <w:tcPr>
            <w:tcW w:w="567" w:type="dxa"/>
            <w:shd w:val="clear" w:color="auto" w:fill="auto"/>
          </w:tcPr>
          <w:p w:rsidR="00075E67" w:rsidRPr="00A012CA" w:rsidRDefault="00075E67" w:rsidP="00075E67">
            <w:pPr>
              <w:jc w:val="center"/>
              <w:rPr>
                <w:sz w:val="24"/>
                <w:szCs w:val="24"/>
              </w:rPr>
            </w:pPr>
            <w:r w:rsidRPr="00A012CA">
              <w:rPr>
                <w:sz w:val="24"/>
                <w:szCs w:val="24"/>
              </w:rPr>
              <w:t>6</w:t>
            </w:r>
          </w:p>
        </w:tc>
        <w:tc>
          <w:tcPr>
            <w:tcW w:w="3120" w:type="dxa"/>
            <w:shd w:val="clear" w:color="auto" w:fill="auto"/>
          </w:tcPr>
          <w:p w:rsidR="00075E67" w:rsidRPr="00A012CA" w:rsidRDefault="00075E67" w:rsidP="00075E67">
            <w:pPr>
              <w:spacing w:after="200" w:line="276" w:lineRule="auto"/>
              <w:ind w:right="-107"/>
              <w:rPr>
                <w:sz w:val="24"/>
                <w:szCs w:val="24"/>
              </w:rPr>
            </w:pPr>
            <w:r w:rsidRPr="00A012CA">
              <w:rPr>
                <w:rFonts w:eastAsia="Calibri"/>
                <w:sz w:val="24"/>
                <w:szCs w:val="24"/>
                <w:lang w:eastAsia="en-US"/>
              </w:rPr>
              <w:t xml:space="preserve">Подготовленные некоммерческой организацией, созданной гражданами, списки ее членов (в случае, если </w:t>
            </w:r>
            <w:r w:rsidRPr="00A012CA">
              <w:rPr>
                <w:rFonts w:eastAsia="Calibri"/>
                <w:sz w:val="24"/>
                <w:szCs w:val="24"/>
                <w:lang w:eastAsia="en-US"/>
              </w:rPr>
              <w:lastRenderedPageBreak/>
              <w:t>подано заявление о предварительном согласовании предоставления земельного участка для ведения огородничества или садоводства)</w:t>
            </w:r>
          </w:p>
        </w:tc>
        <w:tc>
          <w:tcPr>
            <w:tcW w:w="1842" w:type="dxa"/>
            <w:shd w:val="clear" w:color="auto" w:fill="auto"/>
          </w:tcPr>
          <w:p w:rsidR="00075E67" w:rsidRPr="00A012CA" w:rsidRDefault="00075E67" w:rsidP="00075E67">
            <w:pPr>
              <w:spacing w:after="200" w:line="276" w:lineRule="auto"/>
              <w:ind w:right="-107"/>
              <w:rPr>
                <w:sz w:val="24"/>
                <w:szCs w:val="24"/>
              </w:rPr>
            </w:pPr>
            <w:r w:rsidRPr="00A012CA">
              <w:rPr>
                <w:sz w:val="24"/>
                <w:szCs w:val="24"/>
              </w:rPr>
              <w:lastRenderedPageBreak/>
              <w:t>Списки членов некоммерческой организации</w:t>
            </w:r>
          </w:p>
        </w:tc>
        <w:tc>
          <w:tcPr>
            <w:tcW w:w="1276" w:type="dxa"/>
            <w:shd w:val="clear" w:color="auto" w:fill="auto"/>
          </w:tcPr>
          <w:p w:rsidR="00075E67" w:rsidRPr="00A012CA" w:rsidRDefault="00075E67" w:rsidP="00075E67">
            <w:pPr>
              <w:spacing w:after="200" w:line="276" w:lineRule="auto"/>
              <w:rPr>
                <w:sz w:val="24"/>
                <w:szCs w:val="24"/>
              </w:rPr>
            </w:pPr>
            <w:r w:rsidRPr="00A012CA">
              <w:rPr>
                <w:sz w:val="24"/>
                <w:szCs w:val="24"/>
              </w:rPr>
              <w:t>1/0 формируется в дело</w:t>
            </w:r>
          </w:p>
        </w:tc>
        <w:tc>
          <w:tcPr>
            <w:tcW w:w="851" w:type="dxa"/>
            <w:shd w:val="clear" w:color="auto" w:fill="auto"/>
          </w:tcPr>
          <w:p w:rsidR="00075E67" w:rsidRPr="00A012CA" w:rsidRDefault="00075E67" w:rsidP="00075E67">
            <w:pPr>
              <w:spacing w:after="200" w:line="276" w:lineRule="auto"/>
              <w:rPr>
                <w:sz w:val="24"/>
                <w:szCs w:val="24"/>
              </w:rPr>
            </w:pPr>
            <w:r w:rsidRPr="00A012CA">
              <w:rPr>
                <w:sz w:val="24"/>
                <w:szCs w:val="24"/>
              </w:rPr>
              <w:t>Нет</w:t>
            </w:r>
          </w:p>
        </w:tc>
        <w:tc>
          <w:tcPr>
            <w:tcW w:w="4889" w:type="dxa"/>
            <w:shd w:val="clear" w:color="auto" w:fill="auto"/>
          </w:tcPr>
          <w:p w:rsidR="00075E67" w:rsidRPr="00A012CA" w:rsidRDefault="00075E67" w:rsidP="00075E67">
            <w:pPr>
              <w:spacing w:after="200" w:line="276" w:lineRule="auto"/>
              <w:ind w:right="-881"/>
              <w:rPr>
                <w:sz w:val="24"/>
                <w:szCs w:val="24"/>
              </w:rPr>
            </w:pPr>
            <w:r w:rsidRPr="00A012CA">
              <w:rPr>
                <w:sz w:val="24"/>
                <w:szCs w:val="24"/>
              </w:rPr>
              <w:t>Нет</w:t>
            </w:r>
          </w:p>
        </w:tc>
        <w:tc>
          <w:tcPr>
            <w:tcW w:w="1418" w:type="dxa"/>
            <w:shd w:val="clear" w:color="auto" w:fill="auto"/>
          </w:tcPr>
          <w:p w:rsidR="00075E67" w:rsidRPr="00A012CA" w:rsidRDefault="00075E67" w:rsidP="00075E67">
            <w:pPr>
              <w:spacing w:after="200" w:line="276" w:lineRule="auto"/>
              <w:ind w:right="-881"/>
              <w:rPr>
                <w:sz w:val="24"/>
                <w:szCs w:val="24"/>
              </w:rPr>
            </w:pPr>
            <w:r w:rsidRPr="00A012CA">
              <w:rPr>
                <w:sz w:val="24"/>
                <w:szCs w:val="24"/>
              </w:rPr>
              <w:t>-</w:t>
            </w:r>
          </w:p>
        </w:tc>
        <w:tc>
          <w:tcPr>
            <w:tcW w:w="1417" w:type="dxa"/>
            <w:shd w:val="clear" w:color="auto" w:fill="auto"/>
          </w:tcPr>
          <w:p w:rsidR="00075E67" w:rsidRPr="00A012CA" w:rsidRDefault="00075E67" w:rsidP="00075E67">
            <w:pPr>
              <w:spacing w:after="200" w:line="276" w:lineRule="auto"/>
              <w:ind w:right="-881"/>
              <w:rPr>
                <w:sz w:val="24"/>
                <w:szCs w:val="24"/>
              </w:rPr>
            </w:pPr>
            <w:r w:rsidRPr="00A012CA">
              <w:rPr>
                <w:sz w:val="24"/>
                <w:szCs w:val="24"/>
              </w:rPr>
              <w:t>-</w:t>
            </w:r>
          </w:p>
        </w:tc>
      </w:tr>
    </w:tbl>
    <w:p w:rsidR="00075E67" w:rsidRPr="00FB6964" w:rsidRDefault="00075E67" w:rsidP="00075E67">
      <w:pPr>
        <w:ind w:right="-82"/>
        <w:jc w:val="center"/>
        <w:rPr>
          <w:rFonts w:eastAsia="Calibri"/>
          <w:b/>
          <w:sz w:val="22"/>
          <w:szCs w:val="22"/>
          <w:lang w:eastAsia="en-US"/>
        </w:rPr>
      </w:pPr>
      <w:r w:rsidRPr="00FB6964">
        <w:rPr>
          <w:rFonts w:eastAsia="Calibri"/>
          <w:b/>
          <w:sz w:val="22"/>
          <w:szCs w:val="22"/>
          <w:lang w:eastAsia="en-US"/>
        </w:rPr>
        <w:lastRenderedPageBreak/>
        <w:t xml:space="preserve">Раздел </w:t>
      </w:r>
      <w:r w:rsidRPr="00FB6964">
        <w:rPr>
          <w:rFonts w:eastAsia="Calibri"/>
          <w:b/>
          <w:sz w:val="22"/>
          <w:szCs w:val="22"/>
          <w:lang w:val="en-US" w:eastAsia="en-US"/>
        </w:rPr>
        <w:t>V</w:t>
      </w:r>
      <w:r w:rsidRPr="00FB6964">
        <w:rPr>
          <w:rFonts w:eastAsia="Calibri"/>
          <w:b/>
          <w:sz w:val="22"/>
          <w:szCs w:val="22"/>
          <w:lang w:eastAsia="en-US"/>
        </w:rPr>
        <w:t>. Документы и сведения, получаемые посредством межведомственного информационного взаимодействия</w:t>
      </w: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153"/>
        <w:gridCol w:w="2109"/>
        <w:gridCol w:w="2064"/>
        <w:gridCol w:w="2064"/>
        <w:gridCol w:w="1487"/>
        <w:gridCol w:w="2109"/>
        <w:gridCol w:w="2109"/>
        <w:gridCol w:w="2109"/>
      </w:tblGrid>
      <w:tr w:rsidR="00075E67" w:rsidRPr="00FB6964" w:rsidTr="00F4019F">
        <w:trPr>
          <w:jc w:val="center"/>
        </w:trPr>
        <w:tc>
          <w:tcPr>
            <w:tcW w:w="524" w:type="dxa"/>
            <w:shd w:val="clear" w:color="auto" w:fill="auto"/>
          </w:tcPr>
          <w:p w:rsidR="00075E67" w:rsidRPr="00FB6964" w:rsidRDefault="00075E67" w:rsidP="00075E67">
            <w:pPr>
              <w:ind w:right="-14183"/>
              <w:jc w:val="center"/>
              <w:rPr>
                <w:sz w:val="22"/>
                <w:szCs w:val="22"/>
              </w:rPr>
            </w:pPr>
            <w:r w:rsidRPr="00FB6964">
              <w:rPr>
                <w:sz w:val="22"/>
                <w:szCs w:val="22"/>
              </w:rPr>
              <w:t>Реквизиты актуальной технологической карты межведомственного взаимодействия</w:t>
            </w:r>
          </w:p>
        </w:tc>
        <w:tc>
          <w:tcPr>
            <w:tcW w:w="2065" w:type="dxa"/>
            <w:shd w:val="clear" w:color="auto" w:fill="auto"/>
          </w:tcPr>
          <w:p w:rsidR="00075E67" w:rsidRPr="00FB6964" w:rsidRDefault="00075E67" w:rsidP="00075E67">
            <w:pPr>
              <w:jc w:val="center"/>
              <w:rPr>
                <w:sz w:val="22"/>
                <w:szCs w:val="22"/>
              </w:rPr>
            </w:pPr>
            <w:r w:rsidRPr="00FB6964">
              <w:rPr>
                <w:sz w:val="22"/>
                <w:szCs w:val="22"/>
              </w:rPr>
              <w:t>Наименование запрашиваемого документа (сведения)</w:t>
            </w:r>
          </w:p>
        </w:tc>
        <w:tc>
          <w:tcPr>
            <w:tcW w:w="2009" w:type="dxa"/>
            <w:shd w:val="clear" w:color="auto" w:fill="auto"/>
          </w:tcPr>
          <w:p w:rsidR="00075E67" w:rsidRPr="00FB6964" w:rsidRDefault="00075E67" w:rsidP="00075E67">
            <w:pPr>
              <w:jc w:val="center"/>
              <w:rPr>
                <w:sz w:val="22"/>
                <w:szCs w:val="22"/>
              </w:rPr>
            </w:pPr>
            <w:r w:rsidRPr="00FB6964">
              <w:rPr>
                <w:sz w:val="22"/>
                <w:szCs w:val="22"/>
              </w:rPr>
              <w:t xml:space="preserve">Перечень и состав сведений, запрашиваемых в рамках межведомственного информационного взаимодействия </w:t>
            </w:r>
          </w:p>
        </w:tc>
        <w:tc>
          <w:tcPr>
            <w:tcW w:w="1683" w:type="dxa"/>
            <w:shd w:val="clear" w:color="auto" w:fill="auto"/>
          </w:tcPr>
          <w:p w:rsidR="00075E67" w:rsidRPr="00FB6964" w:rsidRDefault="00075E67" w:rsidP="00075E67">
            <w:pPr>
              <w:jc w:val="center"/>
              <w:rPr>
                <w:sz w:val="22"/>
                <w:szCs w:val="22"/>
              </w:rPr>
            </w:pPr>
            <w:r w:rsidRPr="00FB6964">
              <w:rPr>
                <w:sz w:val="22"/>
                <w:szCs w:val="22"/>
              </w:rPr>
              <w:t>Наименование органа (организации), направляющего (ей) межведомственный запрос</w:t>
            </w:r>
          </w:p>
        </w:tc>
        <w:tc>
          <w:tcPr>
            <w:tcW w:w="2037" w:type="dxa"/>
            <w:shd w:val="clear" w:color="auto" w:fill="auto"/>
          </w:tcPr>
          <w:p w:rsidR="00075E67" w:rsidRPr="00FB6964" w:rsidRDefault="00075E67" w:rsidP="00075E67">
            <w:pPr>
              <w:jc w:val="center"/>
              <w:rPr>
                <w:sz w:val="22"/>
                <w:szCs w:val="22"/>
              </w:rPr>
            </w:pPr>
            <w:r w:rsidRPr="00FB6964">
              <w:rPr>
                <w:sz w:val="22"/>
                <w:szCs w:val="22"/>
              </w:rPr>
              <w:t>Наименование органа (организации), в адрес которого (</w:t>
            </w:r>
            <w:proofErr w:type="gramStart"/>
            <w:r w:rsidRPr="00FB6964">
              <w:rPr>
                <w:sz w:val="22"/>
                <w:szCs w:val="22"/>
              </w:rPr>
              <w:t>ой</w:t>
            </w:r>
            <w:proofErr w:type="gramEnd"/>
            <w:r w:rsidRPr="00FB6964">
              <w:rPr>
                <w:sz w:val="22"/>
                <w:szCs w:val="22"/>
              </w:rPr>
              <w:t>) направляется межведомственный запрос</w:t>
            </w:r>
          </w:p>
        </w:tc>
        <w:tc>
          <w:tcPr>
            <w:tcW w:w="1372" w:type="dxa"/>
            <w:shd w:val="clear" w:color="auto" w:fill="auto"/>
          </w:tcPr>
          <w:p w:rsidR="00075E67" w:rsidRPr="00FB6964" w:rsidRDefault="00075E67" w:rsidP="00075E67">
            <w:pPr>
              <w:jc w:val="center"/>
              <w:rPr>
                <w:sz w:val="22"/>
                <w:szCs w:val="22"/>
              </w:rPr>
            </w:pPr>
            <w:r w:rsidRPr="00FB6964">
              <w:rPr>
                <w:sz w:val="22"/>
                <w:szCs w:val="22"/>
              </w:rPr>
              <w:t>SID электронного сервиса</w:t>
            </w:r>
          </w:p>
        </w:tc>
        <w:tc>
          <w:tcPr>
            <w:tcW w:w="2081" w:type="dxa"/>
            <w:shd w:val="clear" w:color="auto" w:fill="auto"/>
          </w:tcPr>
          <w:p w:rsidR="00075E67" w:rsidRPr="00FB6964" w:rsidRDefault="00075E67" w:rsidP="00075E67">
            <w:pPr>
              <w:jc w:val="center"/>
              <w:rPr>
                <w:sz w:val="22"/>
                <w:szCs w:val="22"/>
              </w:rPr>
            </w:pPr>
            <w:r w:rsidRPr="00FB6964">
              <w:rPr>
                <w:sz w:val="22"/>
                <w:szCs w:val="22"/>
              </w:rPr>
              <w:t>Срок осуществления межведомственного информационного взаимодействия</w:t>
            </w:r>
          </w:p>
        </w:tc>
        <w:tc>
          <w:tcPr>
            <w:tcW w:w="1937" w:type="dxa"/>
            <w:shd w:val="clear" w:color="auto" w:fill="auto"/>
          </w:tcPr>
          <w:p w:rsidR="00075E67" w:rsidRPr="00FB6964" w:rsidRDefault="00075E67" w:rsidP="00075E67">
            <w:pPr>
              <w:jc w:val="center"/>
              <w:rPr>
                <w:sz w:val="22"/>
                <w:szCs w:val="22"/>
              </w:rPr>
            </w:pPr>
            <w:r w:rsidRPr="00FB6964">
              <w:rPr>
                <w:sz w:val="22"/>
                <w:szCs w:val="22"/>
              </w:rPr>
              <w:t>Форма (шаблон) межведомственного запроса</w:t>
            </w:r>
          </w:p>
        </w:tc>
        <w:tc>
          <w:tcPr>
            <w:tcW w:w="1786" w:type="dxa"/>
            <w:shd w:val="clear" w:color="auto" w:fill="auto"/>
          </w:tcPr>
          <w:p w:rsidR="00075E67" w:rsidRPr="00FB6964" w:rsidRDefault="00075E67" w:rsidP="00075E67">
            <w:pPr>
              <w:jc w:val="center"/>
              <w:rPr>
                <w:sz w:val="22"/>
                <w:szCs w:val="22"/>
              </w:rPr>
            </w:pPr>
            <w:r w:rsidRPr="00FB6964">
              <w:rPr>
                <w:sz w:val="22"/>
                <w:szCs w:val="22"/>
              </w:rPr>
              <w:t>Образец заполнения формы межведомственного запроса</w:t>
            </w:r>
          </w:p>
        </w:tc>
      </w:tr>
      <w:tr w:rsidR="00075E67" w:rsidRPr="00FB6964" w:rsidTr="00F4019F">
        <w:trPr>
          <w:trHeight w:val="180"/>
          <w:jc w:val="center"/>
        </w:trPr>
        <w:tc>
          <w:tcPr>
            <w:tcW w:w="524" w:type="dxa"/>
            <w:shd w:val="clear" w:color="auto" w:fill="auto"/>
          </w:tcPr>
          <w:p w:rsidR="00075E67" w:rsidRPr="00FB6964" w:rsidRDefault="00075E67" w:rsidP="00075E67">
            <w:pPr>
              <w:jc w:val="center"/>
              <w:rPr>
                <w:sz w:val="22"/>
                <w:szCs w:val="22"/>
              </w:rPr>
            </w:pPr>
            <w:r w:rsidRPr="00FB6964">
              <w:rPr>
                <w:sz w:val="22"/>
                <w:szCs w:val="22"/>
              </w:rPr>
              <w:t>1</w:t>
            </w:r>
          </w:p>
        </w:tc>
        <w:tc>
          <w:tcPr>
            <w:tcW w:w="2065" w:type="dxa"/>
            <w:shd w:val="clear" w:color="auto" w:fill="auto"/>
          </w:tcPr>
          <w:p w:rsidR="00075E67" w:rsidRPr="00FB6964" w:rsidRDefault="00075E67" w:rsidP="00075E67">
            <w:pPr>
              <w:jc w:val="center"/>
              <w:rPr>
                <w:sz w:val="22"/>
                <w:szCs w:val="22"/>
              </w:rPr>
            </w:pPr>
            <w:r w:rsidRPr="00FB6964">
              <w:rPr>
                <w:sz w:val="22"/>
                <w:szCs w:val="22"/>
              </w:rPr>
              <w:t>2</w:t>
            </w:r>
          </w:p>
        </w:tc>
        <w:tc>
          <w:tcPr>
            <w:tcW w:w="2009" w:type="dxa"/>
            <w:shd w:val="clear" w:color="auto" w:fill="auto"/>
          </w:tcPr>
          <w:p w:rsidR="00075E67" w:rsidRPr="00FB6964" w:rsidRDefault="00075E67" w:rsidP="00075E67">
            <w:pPr>
              <w:jc w:val="center"/>
              <w:rPr>
                <w:sz w:val="22"/>
                <w:szCs w:val="22"/>
              </w:rPr>
            </w:pPr>
            <w:r w:rsidRPr="00FB6964">
              <w:rPr>
                <w:sz w:val="22"/>
                <w:szCs w:val="22"/>
              </w:rPr>
              <w:t>3</w:t>
            </w:r>
          </w:p>
        </w:tc>
        <w:tc>
          <w:tcPr>
            <w:tcW w:w="1683" w:type="dxa"/>
            <w:shd w:val="clear" w:color="auto" w:fill="auto"/>
          </w:tcPr>
          <w:p w:rsidR="00075E67" w:rsidRPr="00FB6964" w:rsidRDefault="00075E67" w:rsidP="00075E67">
            <w:pPr>
              <w:jc w:val="center"/>
              <w:rPr>
                <w:sz w:val="22"/>
                <w:szCs w:val="22"/>
              </w:rPr>
            </w:pPr>
            <w:r w:rsidRPr="00FB6964">
              <w:rPr>
                <w:sz w:val="22"/>
                <w:szCs w:val="22"/>
              </w:rPr>
              <w:t>4</w:t>
            </w:r>
          </w:p>
        </w:tc>
        <w:tc>
          <w:tcPr>
            <w:tcW w:w="2037" w:type="dxa"/>
            <w:shd w:val="clear" w:color="auto" w:fill="auto"/>
          </w:tcPr>
          <w:p w:rsidR="00075E67" w:rsidRPr="00FB6964" w:rsidRDefault="00075E67" w:rsidP="00075E67">
            <w:pPr>
              <w:jc w:val="center"/>
              <w:rPr>
                <w:sz w:val="22"/>
                <w:szCs w:val="22"/>
              </w:rPr>
            </w:pPr>
            <w:r w:rsidRPr="00FB6964">
              <w:rPr>
                <w:sz w:val="22"/>
                <w:szCs w:val="22"/>
              </w:rPr>
              <w:t>5</w:t>
            </w:r>
          </w:p>
        </w:tc>
        <w:tc>
          <w:tcPr>
            <w:tcW w:w="1372" w:type="dxa"/>
            <w:shd w:val="clear" w:color="auto" w:fill="auto"/>
          </w:tcPr>
          <w:p w:rsidR="00075E67" w:rsidRPr="00FB6964" w:rsidRDefault="00075E67" w:rsidP="00075E67">
            <w:pPr>
              <w:jc w:val="center"/>
              <w:rPr>
                <w:sz w:val="22"/>
                <w:szCs w:val="22"/>
              </w:rPr>
            </w:pPr>
            <w:r w:rsidRPr="00FB6964">
              <w:rPr>
                <w:sz w:val="22"/>
                <w:szCs w:val="22"/>
              </w:rPr>
              <w:t>6</w:t>
            </w:r>
          </w:p>
        </w:tc>
        <w:tc>
          <w:tcPr>
            <w:tcW w:w="2081" w:type="dxa"/>
            <w:shd w:val="clear" w:color="auto" w:fill="auto"/>
          </w:tcPr>
          <w:p w:rsidR="00075E67" w:rsidRPr="00FB6964" w:rsidRDefault="00075E67" w:rsidP="00075E67">
            <w:pPr>
              <w:jc w:val="center"/>
              <w:rPr>
                <w:sz w:val="22"/>
                <w:szCs w:val="22"/>
              </w:rPr>
            </w:pPr>
            <w:r w:rsidRPr="00FB6964">
              <w:rPr>
                <w:sz w:val="22"/>
                <w:szCs w:val="22"/>
              </w:rPr>
              <w:t>7</w:t>
            </w:r>
          </w:p>
        </w:tc>
        <w:tc>
          <w:tcPr>
            <w:tcW w:w="1937" w:type="dxa"/>
            <w:shd w:val="clear" w:color="auto" w:fill="auto"/>
          </w:tcPr>
          <w:p w:rsidR="00075E67" w:rsidRPr="00FB6964" w:rsidRDefault="00075E67" w:rsidP="00075E67">
            <w:pPr>
              <w:jc w:val="center"/>
              <w:rPr>
                <w:sz w:val="22"/>
                <w:szCs w:val="22"/>
              </w:rPr>
            </w:pPr>
            <w:r w:rsidRPr="00FB6964">
              <w:rPr>
                <w:sz w:val="22"/>
                <w:szCs w:val="22"/>
              </w:rPr>
              <w:t>8</w:t>
            </w:r>
          </w:p>
        </w:tc>
        <w:tc>
          <w:tcPr>
            <w:tcW w:w="1786" w:type="dxa"/>
            <w:shd w:val="clear" w:color="auto" w:fill="auto"/>
          </w:tcPr>
          <w:p w:rsidR="00075E67" w:rsidRPr="00FB6964" w:rsidRDefault="00075E67" w:rsidP="00075E67">
            <w:pPr>
              <w:jc w:val="center"/>
              <w:rPr>
                <w:sz w:val="22"/>
                <w:szCs w:val="22"/>
              </w:rPr>
            </w:pPr>
            <w:r w:rsidRPr="00FB6964">
              <w:rPr>
                <w:sz w:val="22"/>
                <w:szCs w:val="22"/>
              </w:rPr>
              <w:t>9</w:t>
            </w:r>
          </w:p>
        </w:tc>
      </w:tr>
      <w:tr w:rsidR="00075E67" w:rsidRPr="00FB6964" w:rsidTr="00F4019F">
        <w:trPr>
          <w:trHeight w:val="315"/>
          <w:jc w:val="center"/>
        </w:trPr>
        <w:tc>
          <w:tcPr>
            <w:tcW w:w="15494" w:type="dxa"/>
            <w:gridSpan w:val="9"/>
            <w:shd w:val="clear" w:color="auto" w:fill="auto"/>
          </w:tcPr>
          <w:p w:rsidR="00075E67" w:rsidRPr="00FB6964" w:rsidRDefault="00075E67" w:rsidP="00075E67">
            <w:pPr>
              <w:autoSpaceDE w:val="0"/>
              <w:autoSpaceDN w:val="0"/>
              <w:adjustRightInd w:val="0"/>
              <w:jc w:val="center"/>
              <w:rPr>
                <w:rFonts w:eastAsia="Calibri"/>
                <w:b/>
                <w:sz w:val="22"/>
                <w:szCs w:val="22"/>
                <w:lang w:eastAsia="en-US"/>
              </w:rPr>
            </w:pPr>
            <w:r w:rsidRPr="00FB6964">
              <w:rPr>
                <w:rFonts w:eastAsia="Calibri"/>
                <w:b/>
                <w:sz w:val="22"/>
                <w:szCs w:val="22"/>
                <w:lang w:eastAsia="en-US"/>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075E67" w:rsidRPr="00FB6964" w:rsidRDefault="00075E67" w:rsidP="00075E67">
            <w:pPr>
              <w:jc w:val="center"/>
              <w:rPr>
                <w:sz w:val="22"/>
                <w:szCs w:val="22"/>
              </w:rPr>
            </w:pPr>
          </w:p>
        </w:tc>
      </w:tr>
      <w:tr w:rsidR="00075E67" w:rsidRPr="00FB6964" w:rsidTr="00F4019F">
        <w:trPr>
          <w:jc w:val="center"/>
        </w:trPr>
        <w:tc>
          <w:tcPr>
            <w:tcW w:w="524" w:type="dxa"/>
            <w:shd w:val="clear" w:color="auto" w:fill="auto"/>
          </w:tcPr>
          <w:p w:rsidR="00075E67" w:rsidRPr="00FB6964" w:rsidRDefault="00075E67" w:rsidP="00075E67">
            <w:pPr>
              <w:jc w:val="center"/>
              <w:rPr>
                <w:sz w:val="22"/>
                <w:szCs w:val="22"/>
              </w:rPr>
            </w:pPr>
            <w:r w:rsidRPr="00FB6964">
              <w:rPr>
                <w:sz w:val="22"/>
                <w:szCs w:val="22"/>
              </w:rPr>
              <w:t>1</w:t>
            </w:r>
          </w:p>
        </w:tc>
        <w:tc>
          <w:tcPr>
            <w:tcW w:w="2065" w:type="dxa"/>
            <w:shd w:val="clear" w:color="auto" w:fill="auto"/>
          </w:tcPr>
          <w:p w:rsidR="00075E67" w:rsidRPr="00FB6964" w:rsidRDefault="00075E67" w:rsidP="00075E67">
            <w:pPr>
              <w:rPr>
                <w:sz w:val="22"/>
                <w:szCs w:val="22"/>
              </w:rPr>
            </w:pPr>
            <w:r w:rsidRPr="00FB6964">
              <w:rPr>
                <w:sz w:val="22"/>
                <w:szCs w:val="22"/>
              </w:rPr>
              <w:t>Кадастровый паспорт земельного участка</w:t>
            </w:r>
          </w:p>
        </w:tc>
        <w:tc>
          <w:tcPr>
            <w:tcW w:w="2009" w:type="dxa"/>
            <w:shd w:val="clear" w:color="auto" w:fill="auto"/>
          </w:tcPr>
          <w:p w:rsidR="00075E67" w:rsidRPr="00FB6964" w:rsidRDefault="00075E67" w:rsidP="00075E67">
            <w:pPr>
              <w:rPr>
                <w:sz w:val="22"/>
                <w:szCs w:val="22"/>
              </w:rPr>
            </w:pPr>
            <w:r w:rsidRPr="00FB6964">
              <w:rPr>
                <w:sz w:val="22"/>
                <w:szCs w:val="22"/>
              </w:rPr>
              <w:t>1. Кадастровый номер;          2. Адрес;                                 3. Площадь;                            4. Наименование объекта;</w:t>
            </w:r>
          </w:p>
          <w:p w:rsidR="00075E67" w:rsidRPr="00FB6964" w:rsidRDefault="00075E67" w:rsidP="00075E67">
            <w:pPr>
              <w:rPr>
                <w:sz w:val="22"/>
                <w:szCs w:val="22"/>
              </w:rPr>
            </w:pPr>
            <w:r w:rsidRPr="00FB6964">
              <w:rPr>
                <w:sz w:val="22"/>
                <w:szCs w:val="22"/>
              </w:rPr>
              <w:t>5. Иные сведения.</w:t>
            </w:r>
          </w:p>
        </w:tc>
        <w:tc>
          <w:tcPr>
            <w:tcW w:w="1683" w:type="dxa"/>
            <w:shd w:val="clear" w:color="auto" w:fill="auto"/>
          </w:tcPr>
          <w:p w:rsidR="00075E67" w:rsidRPr="00FB6964" w:rsidRDefault="00075E67" w:rsidP="00075E67">
            <w:pPr>
              <w:rPr>
                <w:sz w:val="22"/>
                <w:szCs w:val="22"/>
              </w:rPr>
            </w:pPr>
            <w:r w:rsidRPr="00FB6964">
              <w:rPr>
                <w:sz w:val="22"/>
                <w:szCs w:val="22"/>
              </w:rPr>
              <w:t>ОМС</w:t>
            </w:r>
          </w:p>
        </w:tc>
        <w:tc>
          <w:tcPr>
            <w:tcW w:w="2037" w:type="dxa"/>
            <w:shd w:val="clear" w:color="auto" w:fill="auto"/>
          </w:tcPr>
          <w:p w:rsidR="00075E67" w:rsidRPr="00FB6964" w:rsidRDefault="00075E67" w:rsidP="00075E67">
            <w:pPr>
              <w:autoSpaceDE w:val="0"/>
              <w:autoSpaceDN w:val="0"/>
              <w:adjustRightInd w:val="0"/>
              <w:rPr>
                <w:rFonts w:eastAsia="Calibri"/>
                <w:sz w:val="22"/>
                <w:szCs w:val="22"/>
                <w:lang w:eastAsia="en-US"/>
              </w:rPr>
            </w:pPr>
            <w:r w:rsidRPr="00FB6964">
              <w:rPr>
                <w:rFonts w:eastAsia="Calibri"/>
                <w:sz w:val="22"/>
                <w:szCs w:val="22"/>
                <w:lang w:eastAsia="en-US"/>
              </w:rPr>
              <w:t>Управления Федеральной службы государственной регистрации, кадастра и картографии по Свердловской области</w:t>
            </w:r>
          </w:p>
        </w:tc>
        <w:tc>
          <w:tcPr>
            <w:tcW w:w="1372" w:type="dxa"/>
            <w:shd w:val="clear" w:color="auto" w:fill="auto"/>
          </w:tcPr>
          <w:p w:rsidR="00075E67" w:rsidRPr="00FB6964" w:rsidRDefault="00075E67" w:rsidP="00075E67">
            <w:pPr>
              <w:jc w:val="center"/>
              <w:rPr>
                <w:sz w:val="22"/>
                <w:szCs w:val="22"/>
              </w:rPr>
            </w:pPr>
            <w:r w:rsidRPr="00FB6964">
              <w:rPr>
                <w:sz w:val="22"/>
                <w:szCs w:val="22"/>
              </w:rPr>
              <w:t>SID0003564</w:t>
            </w:r>
          </w:p>
        </w:tc>
        <w:tc>
          <w:tcPr>
            <w:tcW w:w="2081" w:type="dxa"/>
            <w:shd w:val="clear" w:color="auto" w:fill="auto"/>
          </w:tcPr>
          <w:p w:rsidR="00075E67" w:rsidRPr="00FB6964" w:rsidRDefault="00075E67" w:rsidP="00075E67">
            <w:pPr>
              <w:rPr>
                <w:sz w:val="22"/>
                <w:szCs w:val="22"/>
              </w:rPr>
            </w:pPr>
            <w:r w:rsidRPr="00FB6964">
              <w:rPr>
                <w:sz w:val="22"/>
                <w:szCs w:val="22"/>
              </w:rPr>
              <w:t>5 рабочих дней</w:t>
            </w:r>
          </w:p>
        </w:tc>
        <w:tc>
          <w:tcPr>
            <w:tcW w:w="1937"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c>
          <w:tcPr>
            <w:tcW w:w="1786"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r>
      <w:tr w:rsidR="00075E67" w:rsidRPr="00FB6964" w:rsidTr="00F4019F">
        <w:trPr>
          <w:jc w:val="center"/>
        </w:trPr>
        <w:tc>
          <w:tcPr>
            <w:tcW w:w="524" w:type="dxa"/>
            <w:shd w:val="clear" w:color="auto" w:fill="auto"/>
          </w:tcPr>
          <w:p w:rsidR="00075E67" w:rsidRPr="00FB6964" w:rsidRDefault="00075E67" w:rsidP="00075E67">
            <w:pPr>
              <w:jc w:val="center"/>
              <w:rPr>
                <w:sz w:val="22"/>
                <w:szCs w:val="22"/>
              </w:rPr>
            </w:pPr>
            <w:r w:rsidRPr="00FB6964">
              <w:rPr>
                <w:sz w:val="22"/>
                <w:szCs w:val="22"/>
              </w:rPr>
              <w:t>2</w:t>
            </w:r>
          </w:p>
        </w:tc>
        <w:tc>
          <w:tcPr>
            <w:tcW w:w="2065" w:type="dxa"/>
            <w:shd w:val="clear" w:color="auto" w:fill="auto"/>
          </w:tcPr>
          <w:p w:rsidR="00075E67" w:rsidRPr="00FB6964" w:rsidRDefault="00075E67" w:rsidP="00075E67">
            <w:pPr>
              <w:rPr>
                <w:sz w:val="22"/>
                <w:szCs w:val="22"/>
              </w:rPr>
            </w:pPr>
            <w:r w:rsidRPr="00FB6964">
              <w:rPr>
                <w:sz w:val="22"/>
                <w:szCs w:val="22"/>
              </w:rPr>
              <w:t xml:space="preserve">Выписка из Единого государственного реестра прав на недвижимое имущество и сделок с ними (далее - </w:t>
            </w:r>
            <w:r w:rsidRPr="00FB6964">
              <w:rPr>
                <w:sz w:val="22"/>
                <w:szCs w:val="22"/>
              </w:rPr>
              <w:lastRenderedPageBreak/>
              <w:t>ЕГРП) о правах на земельный участок или уведомление об отсутствии в ЕГРП сведений о зарегистрированных правах на земельный участок</w:t>
            </w:r>
          </w:p>
        </w:tc>
        <w:tc>
          <w:tcPr>
            <w:tcW w:w="2009" w:type="dxa"/>
            <w:shd w:val="clear" w:color="auto" w:fill="auto"/>
          </w:tcPr>
          <w:p w:rsidR="00075E67" w:rsidRPr="00FB6964" w:rsidRDefault="00075E67" w:rsidP="00075E67">
            <w:pPr>
              <w:rPr>
                <w:sz w:val="22"/>
                <w:szCs w:val="22"/>
              </w:rPr>
            </w:pPr>
            <w:r w:rsidRPr="00FB6964">
              <w:rPr>
                <w:sz w:val="22"/>
                <w:szCs w:val="22"/>
              </w:rPr>
              <w:lastRenderedPageBreak/>
              <w:t xml:space="preserve">1. Кадастровый номер;            2. Адрес;                                 3. Площадь;                            4. Наименование объекта;       5. Сведения о </w:t>
            </w:r>
            <w:r w:rsidRPr="00FB6964">
              <w:rPr>
                <w:sz w:val="22"/>
                <w:szCs w:val="22"/>
              </w:rPr>
              <w:lastRenderedPageBreak/>
              <w:t>собственнике</w:t>
            </w:r>
            <w:r w:rsidRPr="00FB6964">
              <w:rPr>
                <w:sz w:val="22"/>
                <w:szCs w:val="22"/>
                <w:lang w:val="en-US"/>
              </w:rPr>
              <w:t>;</w:t>
            </w:r>
          </w:p>
          <w:p w:rsidR="00075E67" w:rsidRPr="00FB6964" w:rsidRDefault="00075E67" w:rsidP="00075E67">
            <w:pPr>
              <w:rPr>
                <w:sz w:val="22"/>
                <w:szCs w:val="22"/>
              </w:rPr>
            </w:pPr>
            <w:r w:rsidRPr="00FB6964">
              <w:rPr>
                <w:sz w:val="22"/>
                <w:szCs w:val="22"/>
              </w:rPr>
              <w:t>6. Иные сведения.</w:t>
            </w:r>
          </w:p>
        </w:tc>
        <w:tc>
          <w:tcPr>
            <w:tcW w:w="1683" w:type="dxa"/>
            <w:shd w:val="clear" w:color="auto" w:fill="auto"/>
          </w:tcPr>
          <w:p w:rsidR="00075E67" w:rsidRPr="00FB6964" w:rsidRDefault="00075E67" w:rsidP="00075E67">
            <w:pPr>
              <w:rPr>
                <w:sz w:val="22"/>
                <w:szCs w:val="22"/>
              </w:rPr>
            </w:pPr>
            <w:r w:rsidRPr="00FB6964">
              <w:rPr>
                <w:sz w:val="22"/>
                <w:szCs w:val="22"/>
              </w:rPr>
              <w:lastRenderedPageBreak/>
              <w:t>ОМС</w:t>
            </w:r>
          </w:p>
        </w:tc>
        <w:tc>
          <w:tcPr>
            <w:tcW w:w="2037" w:type="dxa"/>
            <w:shd w:val="clear" w:color="auto" w:fill="auto"/>
          </w:tcPr>
          <w:p w:rsidR="00075E67" w:rsidRPr="00FB6964" w:rsidRDefault="00075E67" w:rsidP="00075E67">
            <w:pPr>
              <w:autoSpaceDE w:val="0"/>
              <w:autoSpaceDN w:val="0"/>
              <w:adjustRightInd w:val="0"/>
              <w:rPr>
                <w:rFonts w:eastAsia="Calibri"/>
                <w:sz w:val="22"/>
                <w:szCs w:val="22"/>
                <w:lang w:eastAsia="en-US"/>
              </w:rPr>
            </w:pPr>
            <w:r w:rsidRPr="00FB6964">
              <w:rPr>
                <w:rFonts w:eastAsia="Calibri"/>
                <w:sz w:val="22"/>
                <w:szCs w:val="22"/>
                <w:lang w:eastAsia="en-US"/>
              </w:rPr>
              <w:t xml:space="preserve">Управления Федеральной службы государственной регистрации, кадастра и картографии по </w:t>
            </w:r>
            <w:r w:rsidRPr="00FB6964">
              <w:rPr>
                <w:rFonts w:eastAsia="Calibri"/>
                <w:sz w:val="22"/>
                <w:szCs w:val="22"/>
                <w:lang w:eastAsia="en-US"/>
              </w:rPr>
              <w:lastRenderedPageBreak/>
              <w:t>Свердловской области</w:t>
            </w:r>
          </w:p>
        </w:tc>
        <w:tc>
          <w:tcPr>
            <w:tcW w:w="1372" w:type="dxa"/>
            <w:shd w:val="clear" w:color="auto" w:fill="auto"/>
          </w:tcPr>
          <w:p w:rsidR="00075E67" w:rsidRPr="00FB6964" w:rsidRDefault="00075E67" w:rsidP="00075E67">
            <w:pPr>
              <w:jc w:val="center"/>
              <w:rPr>
                <w:sz w:val="22"/>
                <w:szCs w:val="22"/>
              </w:rPr>
            </w:pPr>
            <w:r w:rsidRPr="00FB6964">
              <w:rPr>
                <w:sz w:val="22"/>
                <w:szCs w:val="22"/>
              </w:rPr>
              <w:lastRenderedPageBreak/>
              <w:t>SID0003564</w:t>
            </w:r>
          </w:p>
        </w:tc>
        <w:tc>
          <w:tcPr>
            <w:tcW w:w="2081" w:type="dxa"/>
            <w:shd w:val="clear" w:color="auto" w:fill="auto"/>
          </w:tcPr>
          <w:p w:rsidR="00075E67" w:rsidRPr="00FB6964" w:rsidRDefault="00075E67" w:rsidP="00075E67">
            <w:pPr>
              <w:rPr>
                <w:sz w:val="22"/>
                <w:szCs w:val="22"/>
              </w:rPr>
            </w:pPr>
            <w:r w:rsidRPr="00FB6964">
              <w:rPr>
                <w:sz w:val="22"/>
                <w:szCs w:val="22"/>
              </w:rPr>
              <w:t>5 рабочих дней</w:t>
            </w:r>
          </w:p>
        </w:tc>
        <w:tc>
          <w:tcPr>
            <w:tcW w:w="1937"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c>
          <w:tcPr>
            <w:tcW w:w="1786"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r>
      <w:tr w:rsidR="00075E67" w:rsidRPr="00FB6964" w:rsidTr="00F4019F">
        <w:trPr>
          <w:jc w:val="center"/>
        </w:trPr>
        <w:tc>
          <w:tcPr>
            <w:tcW w:w="524" w:type="dxa"/>
            <w:shd w:val="clear" w:color="auto" w:fill="auto"/>
          </w:tcPr>
          <w:p w:rsidR="00075E67" w:rsidRPr="00FB6964" w:rsidRDefault="00075E67" w:rsidP="00075E67">
            <w:pPr>
              <w:jc w:val="center"/>
              <w:rPr>
                <w:sz w:val="22"/>
                <w:szCs w:val="22"/>
              </w:rPr>
            </w:pPr>
            <w:r w:rsidRPr="00FB6964">
              <w:rPr>
                <w:sz w:val="22"/>
                <w:szCs w:val="22"/>
              </w:rPr>
              <w:lastRenderedPageBreak/>
              <w:t>3</w:t>
            </w:r>
          </w:p>
        </w:tc>
        <w:tc>
          <w:tcPr>
            <w:tcW w:w="2065" w:type="dxa"/>
            <w:shd w:val="clear" w:color="auto" w:fill="auto"/>
          </w:tcPr>
          <w:p w:rsidR="00075E67" w:rsidRPr="00FB6964" w:rsidRDefault="00075E67" w:rsidP="00075E67">
            <w:pPr>
              <w:rPr>
                <w:sz w:val="22"/>
                <w:szCs w:val="22"/>
              </w:rPr>
            </w:pPr>
            <w:r w:rsidRPr="00FB6964">
              <w:rPr>
                <w:sz w:val="22"/>
                <w:szCs w:val="22"/>
              </w:rPr>
              <w:t xml:space="preserve">Выписка из Единого государственного реестра прав на недвижимое имущество и сделок с ним на здание, строение, сооружение, </w:t>
            </w:r>
            <w:proofErr w:type="gramStart"/>
            <w:r w:rsidRPr="00FB6964">
              <w:rPr>
                <w:sz w:val="22"/>
                <w:szCs w:val="22"/>
              </w:rPr>
              <w:t>находящиеся</w:t>
            </w:r>
            <w:proofErr w:type="gramEnd"/>
            <w:r w:rsidRPr="00FB6964">
              <w:rPr>
                <w:sz w:val="22"/>
                <w:szCs w:val="22"/>
              </w:rPr>
              <w:br/>
              <w:t>на приобретаемом земельном участке</w:t>
            </w:r>
          </w:p>
        </w:tc>
        <w:tc>
          <w:tcPr>
            <w:tcW w:w="2009" w:type="dxa"/>
            <w:shd w:val="clear" w:color="auto" w:fill="auto"/>
          </w:tcPr>
          <w:p w:rsidR="00075E67" w:rsidRPr="00FB6964" w:rsidRDefault="00075E67" w:rsidP="00075E67">
            <w:pPr>
              <w:rPr>
                <w:sz w:val="22"/>
                <w:szCs w:val="22"/>
              </w:rPr>
            </w:pPr>
            <w:r w:rsidRPr="00FB6964">
              <w:rPr>
                <w:sz w:val="22"/>
                <w:szCs w:val="22"/>
              </w:rPr>
              <w:t>1. Кадастровый номер;            2. Адрес;                                 3. Площадь;                            4. Наименование объекта;       5. Сведения о собственнике</w:t>
            </w:r>
            <w:r w:rsidRPr="00FB6964">
              <w:rPr>
                <w:sz w:val="22"/>
                <w:szCs w:val="22"/>
                <w:lang w:val="en-US"/>
              </w:rPr>
              <w:t>;</w:t>
            </w:r>
          </w:p>
          <w:p w:rsidR="00075E67" w:rsidRPr="00FB6964" w:rsidRDefault="00075E67" w:rsidP="00075E67">
            <w:pPr>
              <w:rPr>
                <w:sz w:val="22"/>
                <w:szCs w:val="22"/>
              </w:rPr>
            </w:pPr>
            <w:r w:rsidRPr="00FB6964">
              <w:rPr>
                <w:sz w:val="22"/>
                <w:szCs w:val="22"/>
              </w:rPr>
              <w:t>6. Иные сведения.</w:t>
            </w:r>
          </w:p>
        </w:tc>
        <w:tc>
          <w:tcPr>
            <w:tcW w:w="1683" w:type="dxa"/>
            <w:shd w:val="clear" w:color="auto" w:fill="auto"/>
          </w:tcPr>
          <w:p w:rsidR="00075E67" w:rsidRPr="00FB6964" w:rsidRDefault="00075E67" w:rsidP="00075E67">
            <w:pPr>
              <w:rPr>
                <w:sz w:val="22"/>
                <w:szCs w:val="22"/>
              </w:rPr>
            </w:pPr>
            <w:r w:rsidRPr="00FB6964">
              <w:rPr>
                <w:sz w:val="22"/>
                <w:szCs w:val="22"/>
              </w:rPr>
              <w:t>ОМС</w:t>
            </w:r>
          </w:p>
        </w:tc>
        <w:tc>
          <w:tcPr>
            <w:tcW w:w="2037" w:type="dxa"/>
            <w:shd w:val="clear" w:color="auto" w:fill="auto"/>
          </w:tcPr>
          <w:p w:rsidR="00075E67" w:rsidRPr="00FB6964" w:rsidRDefault="00075E67" w:rsidP="00075E67">
            <w:pPr>
              <w:autoSpaceDE w:val="0"/>
              <w:autoSpaceDN w:val="0"/>
              <w:adjustRightInd w:val="0"/>
              <w:rPr>
                <w:rFonts w:eastAsia="Calibri"/>
                <w:sz w:val="22"/>
                <w:szCs w:val="22"/>
                <w:lang w:eastAsia="en-US"/>
              </w:rPr>
            </w:pPr>
            <w:r w:rsidRPr="00FB6964">
              <w:rPr>
                <w:rFonts w:eastAsia="Calibri"/>
                <w:sz w:val="22"/>
                <w:szCs w:val="22"/>
                <w:lang w:eastAsia="en-US"/>
              </w:rPr>
              <w:t>Управления Федеральной службы государственной регистрации, кадастра и картографии по Свердловской области</w:t>
            </w:r>
          </w:p>
        </w:tc>
        <w:tc>
          <w:tcPr>
            <w:tcW w:w="1372" w:type="dxa"/>
            <w:shd w:val="clear" w:color="auto" w:fill="auto"/>
          </w:tcPr>
          <w:p w:rsidR="00075E67" w:rsidRPr="00FB6964" w:rsidRDefault="00075E67" w:rsidP="00075E67">
            <w:pPr>
              <w:jc w:val="center"/>
              <w:rPr>
                <w:sz w:val="22"/>
                <w:szCs w:val="22"/>
              </w:rPr>
            </w:pPr>
            <w:r w:rsidRPr="00FB6964">
              <w:rPr>
                <w:sz w:val="22"/>
                <w:szCs w:val="22"/>
              </w:rPr>
              <w:t>SID0003564</w:t>
            </w:r>
          </w:p>
        </w:tc>
        <w:tc>
          <w:tcPr>
            <w:tcW w:w="2081" w:type="dxa"/>
            <w:shd w:val="clear" w:color="auto" w:fill="auto"/>
          </w:tcPr>
          <w:p w:rsidR="00075E67" w:rsidRPr="00FB6964" w:rsidRDefault="00075E67" w:rsidP="00075E67">
            <w:pPr>
              <w:rPr>
                <w:sz w:val="22"/>
                <w:szCs w:val="22"/>
              </w:rPr>
            </w:pPr>
            <w:r w:rsidRPr="00FB6964">
              <w:rPr>
                <w:sz w:val="22"/>
                <w:szCs w:val="22"/>
              </w:rPr>
              <w:t>5 рабочих дней</w:t>
            </w:r>
          </w:p>
        </w:tc>
        <w:tc>
          <w:tcPr>
            <w:tcW w:w="1937"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c>
          <w:tcPr>
            <w:tcW w:w="1786"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r>
      <w:tr w:rsidR="00075E67" w:rsidRPr="00FB6964" w:rsidTr="00F4019F">
        <w:trPr>
          <w:jc w:val="center"/>
        </w:trPr>
        <w:tc>
          <w:tcPr>
            <w:tcW w:w="524" w:type="dxa"/>
            <w:shd w:val="clear" w:color="auto" w:fill="auto"/>
          </w:tcPr>
          <w:p w:rsidR="00075E67" w:rsidRPr="00FB6964" w:rsidRDefault="00075E67" w:rsidP="00075E67">
            <w:pPr>
              <w:jc w:val="center"/>
              <w:rPr>
                <w:sz w:val="22"/>
                <w:szCs w:val="22"/>
              </w:rPr>
            </w:pPr>
            <w:r w:rsidRPr="00FB6964">
              <w:rPr>
                <w:sz w:val="22"/>
                <w:szCs w:val="22"/>
              </w:rPr>
              <w:t>4</w:t>
            </w:r>
          </w:p>
        </w:tc>
        <w:tc>
          <w:tcPr>
            <w:tcW w:w="2065" w:type="dxa"/>
            <w:shd w:val="clear" w:color="auto" w:fill="auto"/>
          </w:tcPr>
          <w:p w:rsidR="00075E67" w:rsidRPr="00FB6964" w:rsidRDefault="00075E67" w:rsidP="00075E67">
            <w:pPr>
              <w:rPr>
                <w:sz w:val="22"/>
                <w:szCs w:val="22"/>
              </w:rPr>
            </w:pPr>
            <w:r w:rsidRPr="00FB6964">
              <w:rPr>
                <w:sz w:val="22"/>
                <w:szCs w:val="22"/>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009" w:type="dxa"/>
            <w:shd w:val="clear" w:color="auto" w:fill="auto"/>
          </w:tcPr>
          <w:p w:rsidR="00075E67" w:rsidRPr="00FB6964" w:rsidRDefault="00075E67" w:rsidP="00075E67">
            <w:pPr>
              <w:rPr>
                <w:sz w:val="22"/>
                <w:szCs w:val="22"/>
              </w:rPr>
            </w:pPr>
            <w:r w:rsidRPr="00FB6964">
              <w:rPr>
                <w:sz w:val="22"/>
                <w:szCs w:val="22"/>
              </w:rPr>
              <w:t>1. ИНН;</w:t>
            </w:r>
          </w:p>
          <w:p w:rsidR="00075E67" w:rsidRPr="00FB6964" w:rsidRDefault="00075E67" w:rsidP="00075E67">
            <w:pPr>
              <w:rPr>
                <w:sz w:val="22"/>
                <w:szCs w:val="22"/>
              </w:rPr>
            </w:pPr>
            <w:r w:rsidRPr="00FB6964">
              <w:rPr>
                <w:sz w:val="22"/>
                <w:szCs w:val="22"/>
              </w:rPr>
              <w:t>2. ОГРН;</w:t>
            </w:r>
          </w:p>
          <w:p w:rsidR="00075E67" w:rsidRPr="00FB6964" w:rsidRDefault="00075E67" w:rsidP="00075E67">
            <w:pPr>
              <w:rPr>
                <w:sz w:val="22"/>
                <w:szCs w:val="22"/>
              </w:rPr>
            </w:pPr>
            <w:r w:rsidRPr="00FB6964">
              <w:rPr>
                <w:sz w:val="22"/>
                <w:szCs w:val="22"/>
              </w:rPr>
              <w:t>3. Юридический адрес;</w:t>
            </w:r>
          </w:p>
          <w:p w:rsidR="00075E67" w:rsidRPr="00FB6964" w:rsidRDefault="00075E67" w:rsidP="00075E67">
            <w:pPr>
              <w:rPr>
                <w:sz w:val="22"/>
                <w:szCs w:val="22"/>
              </w:rPr>
            </w:pPr>
            <w:r w:rsidRPr="00FB6964">
              <w:rPr>
                <w:sz w:val="22"/>
                <w:szCs w:val="22"/>
              </w:rPr>
              <w:t>4. Сведения о правоспособности;</w:t>
            </w:r>
          </w:p>
          <w:p w:rsidR="00075E67" w:rsidRPr="00FB6964" w:rsidRDefault="00075E67" w:rsidP="00075E67">
            <w:pPr>
              <w:rPr>
                <w:sz w:val="22"/>
                <w:szCs w:val="22"/>
              </w:rPr>
            </w:pPr>
            <w:r w:rsidRPr="00FB6964">
              <w:rPr>
                <w:sz w:val="22"/>
                <w:szCs w:val="22"/>
              </w:rPr>
              <w:t>5. Иные сведения.</w:t>
            </w:r>
          </w:p>
        </w:tc>
        <w:tc>
          <w:tcPr>
            <w:tcW w:w="1683" w:type="dxa"/>
            <w:shd w:val="clear" w:color="auto" w:fill="auto"/>
          </w:tcPr>
          <w:p w:rsidR="00075E67" w:rsidRPr="00FB6964" w:rsidRDefault="00075E67" w:rsidP="00075E67">
            <w:pPr>
              <w:rPr>
                <w:sz w:val="22"/>
                <w:szCs w:val="22"/>
              </w:rPr>
            </w:pPr>
            <w:r w:rsidRPr="00FB6964">
              <w:rPr>
                <w:sz w:val="22"/>
                <w:szCs w:val="22"/>
              </w:rPr>
              <w:t>ОМС</w:t>
            </w:r>
          </w:p>
        </w:tc>
        <w:tc>
          <w:tcPr>
            <w:tcW w:w="2037" w:type="dxa"/>
            <w:shd w:val="clear" w:color="auto" w:fill="auto"/>
          </w:tcPr>
          <w:p w:rsidR="00075E67" w:rsidRPr="00FB6964" w:rsidRDefault="00075E67" w:rsidP="00075E67">
            <w:pPr>
              <w:autoSpaceDE w:val="0"/>
              <w:autoSpaceDN w:val="0"/>
              <w:adjustRightInd w:val="0"/>
              <w:rPr>
                <w:rFonts w:eastAsia="Calibri"/>
                <w:sz w:val="22"/>
                <w:szCs w:val="22"/>
                <w:lang w:eastAsia="en-US"/>
              </w:rPr>
            </w:pPr>
            <w:r w:rsidRPr="00FB6964">
              <w:rPr>
                <w:sz w:val="22"/>
                <w:szCs w:val="22"/>
              </w:rPr>
              <w:t xml:space="preserve">Управление Федеральной налоговой службы по </w:t>
            </w:r>
            <w:r w:rsidRPr="00FB6964">
              <w:rPr>
                <w:rFonts w:eastAsia="Calibri"/>
                <w:sz w:val="22"/>
                <w:szCs w:val="22"/>
                <w:lang w:eastAsia="en-US"/>
              </w:rPr>
              <w:t>Свердловской области</w:t>
            </w:r>
          </w:p>
          <w:p w:rsidR="00075E67" w:rsidRPr="00FB6964" w:rsidRDefault="00075E67" w:rsidP="00075E67">
            <w:pPr>
              <w:rPr>
                <w:sz w:val="22"/>
                <w:szCs w:val="22"/>
              </w:rPr>
            </w:pPr>
          </w:p>
        </w:tc>
        <w:tc>
          <w:tcPr>
            <w:tcW w:w="1372" w:type="dxa"/>
            <w:shd w:val="clear" w:color="auto" w:fill="auto"/>
          </w:tcPr>
          <w:p w:rsidR="00075E67" w:rsidRPr="00FB6964" w:rsidRDefault="00075E67" w:rsidP="00075E67">
            <w:pPr>
              <w:jc w:val="center"/>
              <w:rPr>
                <w:sz w:val="22"/>
                <w:szCs w:val="22"/>
              </w:rPr>
            </w:pPr>
            <w:r w:rsidRPr="00FB6964">
              <w:rPr>
                <w:sz w:val="22"/>
                <w:szCs w:val="22"/>
              </w:rPr>
              <w:t>SID0003525</w:t>
            </w:r>
          </w:p>
        </w:tc>
        <w:tc>
          <w:tcPr>
            <w:tcW w:w="2081" w:type="dxa"/>
            <w:shd w:val="clear" w:color="auto" w:fill="auto"/>
          </w:tcPr>
          <w:p w:rsidR="00075E67" w:rsidRPr="00FB6964" w:rsidRDefault="00075E67" w:rsidP="00075E67">
            <w:pPr>
              <w:rPr>
                <w:sz w:val="22"/>
                <w:szCs w:val="22"/>
              </w:rPr>
            </w:pPr>
            <w:r w:rsidRPr="00FB6964">
              <w:rPr>
                <w:sz w:val="22"/>
                <w:szCs w:val="22"/>
              </w:rPr>
              <w:t>5 рабочих дней</w:t>
            </w:r>
          </w:p>
        </w:tc>
        <w:tc>
          <w:tcPr>
            <w:tcW w:w="1937"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c>
          <w:tcPr>
            <w:tcW w:w="1786" w:type="dxa"/>
            <w:shd w:val="clear" w:color="auto" w:fill="auto"/>
          </w:tcPr>
          <w:p w:rsidR="00075E67" w:rsidRPr="00FB6964" w:rsidRDefault="00075E67" w:rsidP="00075E67">
            <w:pPr>
              <w:rPr>
                <w:sz w:val="22"/>
                <w:szCs w:val="22"/>
              </w:rPr>
            </w:pPr>
            <w:r w:rsidRPr="00FB6964">
              <w:rPr>
                <w:sz w:val="22"/>
                <w:szCs w:val="22"/>
              </w:rPr>
              <w:t>Заполняется в оболочке СМЭВ</w:t>
            </w:r>
          </w:p>
        </w:tc>
      </w:tr>
    </w:tbl>
    <w:p w:rsidR="00075E67" w:rsidRPr="00A012CA" w:rsidRDefault="00075E67" w:rsidP="00075E67">
      <w:pPr>
        <w:jc w:val="center"/>
        <w:rPr>
          <w:rFonts w:eastAsia="Calibri"/>
          <w:b/>
          <w:sz w:val="24"/>
          <w:szCs w:val="24"/>
          <w:lang w:eastAsia="en-US"/>
        </w:rPr>
      </w:pPr>
      <w:r w:rsidRPr="00A012CA">
        <w:rPr>
          <w:rFonts w:eastAsia="Calibri"/>
          <w:b/>
          <w:sz w:val="24"/>
          <w:szCs w:val="24"/>
          <w:lang w:eastAsia="en-US"/>
        </w:rPr>
        <w:lastRenderedPageBreak/>
        <w:t xml:space="preserve">Раздел </w:t>
      </w:r>
      <w:r w:rsidRPr="00A012CA">
        <w:rPr>
          <w:rFonts w:eastAsia="Calibri"/>
          <w:b/>
          <w:sz w:val="24"/>
          <w:szCs w:val="24"/>
          <w:lang w:val="en-US" w:eastAsia="en-US"/>
        </w:rPr>
        <w:t>VI</w:t>
      </w:r>
      <w:r w:rsidRPr="00A012CA">
        <w:rPr>
          <w:rFonts w:eastAsia="Calibri"/>
          <w:b/>
          <w:sz w:val="24"/>
          <w:szCs w:val="24"/>
          <w:lang w:eastAsia="en-US"/>
        </w:rPr>
        <w:t>. Результат «</w:t>
      </w:r>
      <w:proofErr w:type="spellStart"/>
      <w:r w:rsidRPr="00A012CA">
        <w:rPr>
          <w:rFonts w:eastAsia="Calibri"/>
          <w:b/>
          <w:sz w:val="24"/>
          <w:szCs w:val="24"/>
          <w:lang w:eastAsia="en-US"/>
        </w:rPr>
        <w:t>подуслуги</w:t>
      </w:r>
      <w:proofErr w:type="spellEnd"/>
      <w:r w:rsidRPr="00A012CA">
        <w:rPr>
          <w:rFonts w:eastAsia="Calibri"/>
          <w:b/>
          <w:sz w:val="24"/>
          <w:szCs w:val="24"/>
          <w:lang w:eastAsia="en-US"/>
        </w:rPr>
        <w:t>»</w:t>
      </w:r>
    </w:p>
    <w:p w:rsidR="00075E67" w:rsidRPr="00A012CA" w:rsidRDefault="00075E67" w:rsidP="00075E67">
      <w:pPr>
        <w:jc w:val="center"/>
        <w:rPr>
          <w:rFonts w:eastAsia="Calibri"/>
          <w:b/>
          <w:sz w:val="24"/>
          <w:szCs w:val="24"/>
          <w:lang w:eastAsia="en-US"/>
        </w:rPr>
      </w:pPr>
    </w:p>
    <w:tbl>
      <w:tblPr>
        <w:tblW w:w="15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718"/>
        <w:gridCol w:w="4002"/>
        <w:gridCol w:w="1843"/>
        <w:gridCol w:w="1384"/>
        <w:gridCol w:w="1417"/>
        <w:gridCol w:w="2410"/>
        <w:gridCol w:w="992"/>
        <w:gridCol w:w="1343"/>
      </w:tblGrid>
      <w:tr w:rsidR="00075E67" w:rsidRPr="00A012CA" w:rsidTr="00F4019F">
        <w:tc>
          <w:tcPr>
            <w:tcW w:w="409" w:type="dxa"/>
            <w:vMerge w:val="restart"/>
            <w:shd w:val="clear" w:color="auto" w:fill="auto"/>
          </w:tcPr>
          <w:p w:rsidR="00075E67" w:rsidRPr="00A012CA" w:rsidRDefault="00075E67" w:rsidP="00075E67">
            <w:pPr>
              <w:jc w:val="center"/>
              <w:rPr>
                <w:b/>
                <w:sz w:val="24"/>
                <w:szCs w:val="24"/>
              </w:rPr>
            </w:pPr>
            <w:r w:rsidRPr="00A012CA">
              <w:rPr>
                <w:b/>
                <w:sz w:val="24"/>
                <w:szCs w:val="24"/>
              </w:rPr>
              <w:t>№</w:t>
            </w:r>
          </w:p>
        </w:tc>
        <w:tc>
          <w:tcPr>
            <w:tcW w:w="1718" w:type="dxa"/>
            <w:vMerge w:val="restart"/>
            <w:shd w:val="clear" w:color="auto" w:fill="auto"/>
          </w:tcPr>
          <w:p w:rsidR="00075E67" w:rsidRPr="00A012CA" w:rsidRDefault="00075E67" w:rsidP="00075E67">
            <w:pPr>
              <w:jc w:val="center"/>
              <w:rPr>
                <w:b/>
                <w:sz w:val="24"/>
                <w:szCs w:val="24"/>
              </w:rPr>
            </w:pPr>
            <w:r w:rsidRPr="00A012CA">
              <w:rPr>
                <w:b/>
                <w:sz w:val="24"/>
                <w:szCs w:val="24"/>
              </w:rPr>
              <w:t>Документ/ документы, являющиеся результатом «</w:t>
            </w:r>
            <w:proofErr w:type="spellStart"/>
            <w:r w:rsidRPr="00A012CA">
              <w:rPr>
                <w:b/>
                <w:sz w:val="24"/>
                <w:szCs w:val="24"/>
              </w:rPr>
              <w:t>подуслуги</w:t>
            </w:r>
            <w:proofErr w:type="spellEnd"/>
            <w:r w:rsidRPr="00A012CA">
              <w:rPr>
                <w:b/>
                <w:sz w:val="24"/>
                <w:szCs w:val="24"/>
              </w:rPr>
              <w:t>»</w:t>
            </w:r>
          </w:p>
        </w:tc>
        <w:tc>
          <w:tcPr>
            <w:tcW w:w="4002" w:type="dxa"/>
            <w:vMerge w:val="restart"/>
            <w:shd w:val="clear" w:color="auto" w:fill="auto"/>
          </w:tcPr>
          <w:p w:rsidR="00075E67" w:rsidRPr="00A012CA" w:rsidRDefault="00075E67" w:rsidP="00075E67">
            <w:pPr>
              <w:jc w:val="center"/>
              <w:rPr>
                <w:b/>
                <w:sz w:val="24"/>
                <w:szCs w:val="24"/>
              </w:rPr>
            </w:pPr>
            <w:r w:rsidRPr="00A012CA">
              <w:rPr>
                <w:b/>
                <w:sz w:val="24"/>
                <w:szCs w:val="24"/>
              </w:rPr>
              <w:t>Требования к документу/документам, являющимся результатом «</w:t>
            </w:r>
            <w:proofErr w:type="spellStart"/>
            <w:r w:rsidRPr="00A012CA">
              <w:rPr>
                <w:b/>
                <w:sz w:val="24"/>
                <w:szCs w:val="24"/>
              </w:rPr>
              <w:t>подуслуги</w:t>
            </w:r>
            <w:proofErr w:type="spellEnd"/>
            <w:r w:rsidRPr="00A012CA">
              <w:rPr>
                <w:b/>
                <w:sz w:val="24"/>
                <w:szCs w:val="24"/>
              </w:rPr>
              <w:t>»</w:t>
            </w:r>
          </w:p>
        </w:tc>
        <w:tc>
          <w:tcPr>
            <w:tcW w:w="1843" w:type="dxa"/>
            <w:vMerge w:val="restart"/>
            <w:shd w:val="clear" w:color="auto" w:fill="auto"/>
          </w:tcPr>
          <w:p w:rsidR="00075E67" w:rsidRPr="00A012CA" w:rsidRDefault="00075E67" w:rsidP="00075E67">
            <w:pPr>
              <w:jc w:val="center"/>
              <w:rPr>
                <w:b/>
                <w:sz w:val="24"/>
                <w:szCs w:val="24"/>
              </w:rPr>
            </w:pPr>
            <w:r w:rsidRPr="00A012CA">
              <w:rPr>
                <w:b/>
                <w:sz w:val="24"/>
                <w:szCs w:val="24"/>
              </w:rPr>
              <w:t>Характеристика результата (</w:t>
            </w:r>
            <w:proofErr w:type="gramStart"/>
            <w:r w:rsidRPr="00A012CA">
              <w:rPr>
                <w:b/>
                <w:sz w:val="24"/>
                <w:szCs w:val="24"/>
              </w:rPr>
              <w:t>положительный</w:t>
            </w:r>
            <w:proofErr w:type="gramEnd"/>
            <w:r w:rsidRPr="00A012CA">
              <w:rPr>
                <w:b/>
                <w:sz w:val="24"/>
                <w:szCs w:val="24"/>
              </w:rPr>
              <w:t>/отрицательный)</w:t>
            </w:r>
          </w:p>
        </w:tc>
        <w:tc>
          <w:tcPr>
            <w:tcW w:w="1384" w:type="dxa"/>
            <w:vMerge w:val="restart"/>
            <w:shd w:val="clear" w:color="auto" w:fill="auto"/>
          </w:tcPr>
          <w:p w:rsidR="00075E67" w:rsidRPr="00A012CA" w:rsidRDefault="00075E67" w:rsidP="00075E67">
            <w:pPr>
              <w:jc w:val="center"/>
              <w:rPr>
                <w:b/>
                <w:sz w:val="24"/>
                <w:szCs w:val="24"/>
              </w:rPr>
            </w:pPr>
            <w:r w:rsidRPr="00A012CA">
              <w:rPr>
                <w:b/>
                <w:sz w:val="24"/>
                <w:szCs w:val="24"/>
              </w:rPr>
              <w:t>Форма документа/ документов, являющихся результатом «</w:t>
            </w:r>
            <w:proofErr w:type="spellStart"/>
            <w:r w:rsidRPr="00A012CA">
              <w:rPr>
                <w:b/>
                <w:sz w:val="24"/>
                <w:szCs w:val="24"/>
              </w:rPr>
              <w:t>подуслуги</w:t>
            </w:r>
            <w:proofErr w:type="spellEnd"/>
            <w:r w:rsidRPr="00A012CA">
              <w:rPr>
                <w:b/>
                <w:sz w:val="24"/>
                <w:szCs w:val="24"/>
              </w:rPr>
              <w:t>»</w:t>
            </w:r>
          </w:p>
        </w:tc>
        <w:tc>
          <w:tcPr>
            <w:tcW w:w="1417" w:type="dxa"/>
            <w:vMerge w:val="restart"/>
            <w:shd w:val="clear" w:color="auto" w:fill="auto"/>
          </w:tcPr>
          <w:p w:rsidR="00075E67" w:rsidRPr="00A012CA" w:rsidRDefault="00075E67" w:rsidP="00075E67">
            <w:pPr>
              <w:jc w:val="center"/>
              <w:rPr>
                <w:b/>
                <w:sz w:val="24"/>
                <w:szCs w:val="24"/>
              </w:rPr>
            </w:pPr>
            <w:r w:rsidRPr="00A012CA">
              <w:rPr>
                <w:b/>
                <w:sz w:val="24"/>
                <w:szCs w:val="24"/>
              </w:rPr>
              <w:t>Образец документа/ документов, являющихся результатом «</w:t>
            </w:r>
            <w:proofErr w:type="spellStart"/>
            <w:r w:rsidRPr="00A012CA">
              <w:rPr>
                <w:b/>
                <w:sz w:val="24"/>
                <w:szCs w:val="24"/>
              </w:rPr>
              <w:t>подуслуги</w:t>
            </w:r>
            <w:proofErr w:type="spellEnd"/>
            <w:r w:rsidRPr="00A012CA">
              <w:rPr>
                <w:b/>
                <w:sz w:val="24"/>
                <w:szCs w:val="24"/>
              </w:rPr>
              <w:t>»</w:t>
            </w:r>
          </w:p>
        </w:tc>
        <w:tc>
          <w:tcPr>
            <w:tcW w:w="2410" w:type="dxa"/>
            <w:vMerge w:val="restart"/>
            <w:shd w:val="clear" w:color="auto" w:fill="auto"/>
          </w:tcPr>
          <w:p w:rsidR="00075E67" w:rsidRPr="00A012CA" w:rsidRDefault="00075E67" w:rsidP="00075E67">
            <w:pPr>
              <w:jc w:val="center"/>
              <w:rPr>
                <w:b/>
                <w:sz w:val="24"/>
                <w:szCs w:val="24"/>
              </w:rPr>
            </w:pPr>
            <w:r w:rsidRPr="00A012CA">
              <w:rPr>
                <w:b/>
                <w:sz w:val="24"/>
                <w:szCs w:val="24"/>
              </w:rPr>
              <w:t>Способ получения результата</w:t>
            </w:r>
          </w:p>
        </w:tc>
        <w:tc>
          <w:tcPr>
            <w:tcW w:w="2335" w:type="dxa"/>
            <w:gridSpan w:val="2"/>
            <w:shd w:val="clear" w:color="auto" w:fill="auto"/>
          </w:tcPr>
          <w:p w:rsidR="00075E67" w:rsidRPr="00A012CA" w:rsidRDefault="00075E67" w:rsidP="00075E67">
            <w:pPr>
              <w:jc w:val="center"/>
              <w:rPr>
                <w:b/>
                <w:sz w:val="24"/>
                <w:szCs w:val="24"/>
              </w:rPr>
            </w:pPr>
            <w:r w:rsidRPr="00A012CA">
              <w:rPr>
                <w:b/>
                <w:sz w:val="24"/>
                <w:szCs w:val="24"/>
              </w:rPr>
              <w:t>Срок хранения невостребованных заявителем результатов</w:t>
            </w:r>
          </w:p>
        </w:tc>
      </w:tr>
      <w:tr w:rsidR="00075E67" w:rsidRPr="00A012CA" w:rsidTr="007C2CF3">
        <w:tc>
          <w:tcPr>
            <w:tcW w:w="409" w:type="dxa"/>
            <w:vMerge/>
            <w:shd w:val="clear" w:color="auto" w:fill="auto"/>
          </w:tcPr>
          <w:p w:rsidR="00075E67" w:rsidRPr="00A012CA" w:rsidRDefault="00075E67" w:rsidP="00075E67">
            <w:pPr>
              <w:jc w:val="center"/>
              <w:rPr>
                <w:b/>
                <w:sz w:val="24"/>
                <w:szCs w:val="24"/>
              </w:rPr>
            </w:pPr>
          </w:p>
        </w:tc>
        <w:tc>
          <w:tcPr>
            <w:tcW w:w="1718" w:type="dxa"/>
            <w:vMerge/>
            <w:shd w:val="clear" w:color="auto" w:fill="auto"/>
          </w:tcPr>
          <w:p w:rsidR="00075E67" w:rsidRPr="00A012CA" w:rsidRDefault="00075E67" w:rsidP="00075E67">
            <w:pPr>
              <w:jc w:val="center"/>
              <w:rPr>
                <w:b/>
                <w:sz w:val="24"/>
                <w:szCs w:val="24"/>
              </w:rPr>
            </w:pPr>
          </w:p>
        </w:tc>
        <w:tc>
          <w:tcPr>
            <w:tcW w:w="4002" w:type="dxa"/>
            <w:vMerge/>
            <w:shd w:val="clear" w:color="auto" w:fill="auto"/>
          </w:tcPr>
          <w:p w:rsidR="00075E67" w:rsidRPr="00A012CA" w:rsidRDefault="00075E67" w:rsidP="00075E67">
            <w:pPr>
              <w:jc w:val="center"/>
              <w:rPr>
                <w:b/>
                <w:sz w:val="24"/>
                <w:szCs w:val="24"/>
              </w:rPr>
            </w:pPr>
          </w:p>
        </w:tc>
        <w:tc>
          <w:tcPr>
            <w:tcW w:w="1843" w:type="dxa"/>
            <w:vMerge/>
            <w:shd w:val="clear" w:color="auto" w:fill="auto"/>
          </w:tcPr>
          <w:p w:rsidR="00075E67" w:rsidRPr="00A012CA" w:rsidRDefault="00075E67" w:rsidP="00075E67">
            <w:pPr>
              <w:jc w:val="center"/>
              <w:rPr>
                <w:b/>
                <w:sz w:val="24"/>
                <w:szCs w:val="24"/>
              </w:rPr>
            </w:pPr>
          </w:p>
        </w:tc>
        <w:tc>
          <w:tcPr>
            <w:tcW w:w="1384" w:type="dxa"/>
            <w:vMerge/>
            <w:shd w:val="clear" w:color="auto" w:fill="auto"/>
          </w:tcPr>
          <w:p w:rsidR="00075E67" w:rsidRPr="00A012CA" w:rsidRDefault="00075E67" w:rsidP="00075E67">
            <w:pPr>
              <w:jc w:val="center"/>
              <w:rPr>
                <w:b/>
                <w:sz w:val="24"/>
                <w:szCs w:val="24"/>
              </w:rPr>
            </w:pPr>
          </w:p>
        </w:tc>
        <w:tc>
          <w:tcPr>
            <w:tcW w:w="1417" w:type="dxa"/>
            <w:vMerge/>
            <w:shd w:val="clear" w:color="auto" w:fill="auto"/>
          </w:tcPr>
          <w:p w:rsidR="00075E67" w:rsidRPr="00A012CA" w:rsidRDefault="00075E67" w:rsidP="00075E67">
            <w:pPr>
              <w:jc w:val="center"/>
              <w:rPr>
                <w:b/>
                <w:sz w:val="24"/>
                <w:szCs w:val="24"/>
              </w:rPr>
            </w:pPr>
          </w:p>
        </w:tc>
        <w:tc>
          <w:tcPr>
            <w:tcW w:w="2410" w:type="dxa"/>
            <w:vMerge/>
            <w:shd w:val="clear" w:color="auto" w:fill="auto"/>
          </w:tcPr>
          <w:p w:rsidR="00075E67" w:rsidRPr="00A012CA" w:rsidRDefault="00075E67" w:rsidP="00075E67">
            <w:pPr>
              <w:jc w:val="center"/>
              <w:rPr>
                <w:b/>
                <w:sz w:val="24"/>
                <w:szCs w:val="24"/>
              </w:rPr>
            </w:pPr>
          </w:p>
        </w:tc>
        <w:tc>
          <w:tcPr>
            <w:tcW w:w="992" w:type="dxa"/>
            <w:shd w:val="clear" w:color="auto" w:fill="auto"/>
          </w:tcPr>
          <w:p w:rsidR="00075E67" w:rsidRPr="00A012CA" w:rsidRDefault="00075E67" w:rsidP="00075E67">
            <w:pPr>
              <w:jc w:val="center"/>
              <w:rPr>
                <w:b/>
                <w:sz w:val="24"/>
                <w:szCs w:val="24"/>
              </w:rPr>
            </w:pPr>
            <w:r w:rsidRPr="00A012CA">
              <w:rPr>
                <w:b/>
                <w:sz w:val="24"/>
                <w:szCs w:val="24"/>
              </w:rPr>
              <w:t>в органе</w:t>
            </w:r>
          </w:p>
        </w:tc>
        <w:tc>
          <w:tcPr>
            <w:tcW w:w="1343" w:type="dxa"/>
            <w:shd w:val="clear" w:color="auto" w:fill="auto"/>
          </w:tcPr>
          <w:p w:rsidR="00075E67" w:rsidRPr="00A012CA" w:rsidRDefault="00075E67" w:rsidP="00075E67">
            <w:pPr>
              <w:jc w:val="center"/>
              <w:rPr>
                <w:b/>
                <w:sz w:val="24"/>
                <w:szCs w:val="24"/>
              </w:rPr>
            </w:pPr>
            <w:r w:rsidRPr="00A012CA">
              <w:rPr>
                <w:b/>
                <w:sz w:val="24"/>
                <w:szCs w:val="24"/>
              </w:rPr>
              <w:t>в МФЦ</w:t>
            </w:r>
          </w:p>
        </w:tc>
      </w:tr>
      <w:tr w:rsidR="00075E67" w:rsidRPr="00A012CA" w:rsidTr="007C2CF3">
        <w:trPr>
          <w:trHeight w:val="240"/>
        </w:trPr>
        <w:tc>
          <w:tcPr>
            <w:tcW w:w="409" w:type="dxa"/>
            <w:shd w:val="clear" w:color="auto" w:fill="auto"/>
          </w:tcPr>
          <w:p w:rsidR="00075E67" w:rsidRPr="00A012CA" w:rsidRDefault="00075E67" w:rsidP="00075E67">
            <w:pPr>
              <w:jc w:val="center"/>
              <w:rPr>
                <w:b/>
                <w:sz w:val="24"/>
                <w:szCs w:val="24"/>
              </w:rPr>
            </w:pPr>
            <w:r w:rsidRPr="00A012CA">
              <w:rPr>
                <w:b/>
                <w:sz w:val="24"/>
                <w:szCs w:val="24"/>
              </w:rPr>
              <w:t>1</w:t>
            </w:r>
          </w:p>
        </w:tc>
        <w:tc>
          <w:tcPr>
            <w:tcW w:w="1718" w:type="dxa"/>
            <w:shd w:val="clear" w:color="auto" w:fill="auto"/>
          </w:tcPr>
          <w:p w:rsidR="00075E67" w:rsidRPr="00A012CA" w:rsidRDefault="00075E67" w:rsidP="00075E67">
            <w:pPr>
              <w:jc w:val="center"/>
              <w:rPr>
                <w:b/>
                <w:sz w:val="24"/>
                <w:szCs w:val="24"/>
              </w:rPr>
            </w:pPr>
            <w:r w:rsidRPr="00A012CA">
              <w:rPr>
                <w:b/>
                <w:sz w:val="24"/>
                <w:szCs w:val="24"/>
              </w:rPr>
              <w:t>2</w:t>
            </w:r>
          </w:p>
        </w:tc>
        <w:tc>
          <w:tcPr>
            <w:tcW w:w="4002" w:type="dxa"/>
            <w:shd w:val="clear" w:color="auto" w:fill="auto"/>
          </w:tcPr>
          <w:p w:rsidR="00075E67" w:rsidRPr="00A012CA" w:rsidRDefault="00075E67" w:rsidP="00075E67">
            <w:pPr>
              <w:jc w:val="center"/>
              <w:rPr>
                <w:b/>
                <w:sz w:val="24"/>
                <w:szCs w:val="24"/>
              </w:rPr>
            </w:pPr>
            <w:r w:rsidRPr="00A012CA">
              <w:rPr>
                <w:b/>
                <w:sz w:val="24"/>
                <w:szCs w:val="24"/>
              </w:rPr>
              <w:t>3</w:t>
            </w:r>
          </w:p>
        </w:tc>
        <w:tc>
          <w:tcPr>
            <w:tcW w:w="1843" w:type="dxa"/>
            <w:shd w:val="clear" w:color="auto" w:fill="auto"/>
          </w:tcPr>
          <w:p w:rsidR="00075E67" w:rsidRPr="00A012CA" w:rsidRDefault="00075E67" w:rsidP="00075E67">
            <w:pPr>
              <w:jc w:val="center"/>
              <w:rPr>
                <w:b/>
                <w:sz w:val="24"/>
                <w:szCs w:val="24"/>
              </w:rPr>
            </w:pPr>
            <w:r w:rsidRPr="00A012CA">
              <w:rPr>
                <w:b/>
                <w:sz w:val="24"/>
                <w:szCs w:val="24"/>
              </w:rPr>
              <w:t>4</w:t>
            </w:r>
          </w:p>
        </w:tc>
        <w:tc>
          <w:tcPr>
            <w:tcW w:w="1384" w:type="dxa"/>
            <w:shd w:val="clear" w:color="auto" w:fill="auto"/>
          </w:tcPr>
          <w:p w:rsidR="00075E67" w:rsidRPr="00A012CA" w:rsidRDefault="00075E67" w:rsidP="00075E67">
            <w:pPr>
              <w:jc w:val="center"/>
              <w:rPr>
                <w:b/>
                <w:sz w:val="24"/>
                <w:szCs w:val="24"/>
              </w:rPr>
            </w:pPr>
            <w:r w:rsidRPr="00A012CA">
              <w:rPr>
                <w:b/>
                <w:sz w:val="24"/>
                <w:szCs w:val="24"/>
              </w:rPr>
              <w:t>5</w:t>
            </w:r>
          </w:p>
        </w:tc>
        <w:tc>
          <w:tcPr>
            <w:tcW w:w="1417" w:type="dxa"/>
            <w:shd w:val="clear" w:color="auto" w:fill="auto"/>
          </w:tcPr>
          <w:p w:rsidR="00075E67" w:rsidRPr="00A012CA" w:rsidRDefault="00075E67" w:rsidP="00075E67">
            <w:pPr>
              <w:jc w:val="center"/>
              <w:rPr>
                <w:b/>
                <w:sz w:val="24"/>
                <w:szCs w:val="24"/>
              </w:rPr>
            </w:pPr>
            <w:r w:rsidRPr="00A012CA">
              <w:rPr>
                <w:b/>
                <w:sz w:val="24"/>
                <w:szCs w:val="24"/>
              </w:rPr>
              <w:t>6</w:t>
            </w:r>
          </w:p>
        </w:tc>
        <w:tc>
          <w:tcPr>
            <w:tcW w:w="2410" w:type="dxa"/>
            <w:shd w:val="clear" w:color="auto" w:fill="auto"/>
          </w:tcPr>
          <w:p w:rsidR="00075E67" w:rsidRPr="00A012CA" w:rsidRDefault="00075E67" w:rsidP="00075E67">
            <w:pPr>
              <w:jc w:val="center"/>
              <w:rPr>
                <w:b/>
                <w:sz w:val="24"/>
                <w:szCs w:val="24"/>
              </w:rPr>
            </w:pPr>
            <w:r w:rsidRPr="00A012CA">
              <w:rPr>
                <w:b/>
                <w:sz w:val="24"/>
                <w:szCs w:val="24"/>
              </w:rPr>
              <w:t>7</w:t>
            </w:r>
          </w:p>
        </w:tc>
        <w:tc>
          <w:tcPr>
            <w:tcW w:w="992" w:type="dxa"/>
            <w:shd w:val="clear" w:color="auto" w:fill="auto"/>
          </w:tcPr>
          <w:p w:rsidR="00075E67" w:rsidRPr="00A012CA" w:rsidRDefault="00075E67" w:rsidP="00075E67">
            <w:pPr>
              <w:jc w:val="center"/>
              <w:rPr>
                <w:b/>
                <w:sz w:val="24"/>
                <w:szCs w:val="24"/>
              </w:rPr>
            </w:pPr>
            <w:r w:rsidRPr="00A012CA">
              <w:rPr>
                <w:b/>
                <w:sz w:val="24"/>
                <w:szCs w:val="24"/>
              </w:rPr>
              <w:t>8</w:t>
            </w:r>
          </w:p>
        </w:tc>
        <w:tc>
          <w:tcPr>
            <w:tcW w:w="1343" w:type="dxa"/>
            <w:shd w:val="clear" w:color="auto" w:fill="auto"/>
          </w:tcPr>
          <w:p w:rsidR="00075E67" w:rsidRPr="00A012CA" w:rsidRDefault="00075E67" w:rsidP="00075E67">
            <w:pPr>
              <w:jc w:val="center"/>
              <w:rPr>
                <w:b/>
                <w:sz w:val="24"/>
                <w:szCs w:val="24"/>
              </w:rPr>
            </w:pPr>
            <w:r w:rsidRPr="00A012CA">
              <w:rPr>
                <w:b/>
                <w:sz w:val="24"/>
                <w:szCs w:val="24"/>
              </w:rPr>
              <w:t>9</w:t>
            </w:r>
          </w:p>
        </w:tc>
      </w:tr>
      <w:tr w:rsidR="00075E67" w:rsidRPr="00A012CA" w:rsidTr="00F4019F">
        <w:trPr>
          <w:trHeight w:val="255"/>
        </w:trPr>
        <w:tc>
          <w:tcPr>
            <w:tcW w:w="15518" w:type="dxa"/>
            <w:gridSpan w:val="9"/>
            <w:shd w:val="clear" w:color="auto" w:fill="auto"/>
            <w:vAlign w:val="center"/>
          </w:tcPr>
          <w:p w:rsidR="00075E67" w:rsidRPr="00A012CA" w:rsidRDefault="00075E67" w:rsidP="00075E67">
            <w:pPr>
              <w:autoSpaceDE w:val="0"/>
              <w:autoSpaceDN w:val="0"/>
              <w:adjustRightInd w:val="0"/>
              <w:jc w:val="center"/>
              <w:rPr>
                <w:rFonts w:eastAsia="Calibri"/>
                <w:b/>
                <w:sz w:val="24"/>
                <w:szCs w:val="24"/>
                <w:lang w:eastAsia="en-US"/>
              </w:rPr>
            </w:pPr>
            <w:r w:rsidRPr="00A012CA">
              <w:rPr>
                <w:rFonts w:eastAsia="Calibri"/>
                <w:b/>
                <w:sz w:val="24"/>
                <w:szCs w:val="24"/>
                <w:lang w:eastAsia="en-US"/>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075E67" w:rsidRPr="00A012CA" w:rsidRDefault="00075E67" w:rsidP="00075E67">
            <w:pPr>
              <w:jc w:val="center"/>
              <w:rPr>
                <w:b/>
                <w:sz w:val="24"/>
                <w:szCs w:val="24"/>
              </w:rPr>
            </w:pPr>
          </w:p>
        </w:tc>
      </w:tr>
      <w:tr w:rsidR="00075E67" w:rsidRPr="00A012CA" w:rsidTr="007C2CF3">
        <w:trPr>
          <w:trHeight w:val="510"/>
        </w:trPr>
        <w:tc>
          <w:tcPr>
            <w:tcW w:w="409" w:type="dxa"/>
            <w:shd w:val="clear" w:color="auto" w:fill="auto"/>
          </w:tcPr>
          <w:p w:rsidR="00075E67" w:rsidRPr="00A012CA" w:rsidRDefault="00075E67" w:rsidP="00075E67">
            <w:pPr>
              <w:jc w:val="center"/>
              <w:rPr>
                <w:sz w:val="24"/>
                <w:szCs w:val="24"/>
              </w:rPr>
            </w:pPr>
            <w:r w:rsidRPr="00A012CA">
              <w:rPr>
                <w:sz w:val="24"/>
                <w:szCs w:val="24"/>
              </w:rPr>
              <w:t>1</w:t>
            </w:r>
          </w:p>
        </w:tc>
        <w:tc>
          <w:tcPr>
            <w:tcW w:w="1718" w:type="dxa"/>
            <w:shd w:val="clear" w:color="auto" w:fill="auto"/>
          </w:tcPr>
          <w:p w:rsidR="00075E67" w:rsidRPr="00A012CA" w:rsidRDefault="00075E67" w:rsidP="00075E67">
            <w:pPr>
              <w:rPr>
                <w:sz w:val="24"/>
                <w:szCs w:val="24"/>
              </w:rPr>
            </w:pPr>
            <w:r w:rsidRPr="00A012CA">
              <w:rPr>
                <w:sz w:val="24"/>
                <w:szCs w:val="24"/>
              </w:rPr>
              <w:t>Постановление ОМС</w:t>
            </w:r>
          </w:p>
        </w:tc>
        <w:tc>
          <w:tcPr>
            <w:tcW w:w="4002" w:type="dxa"/>
            <w:shd w:val="clear" w:color="auto" w:fill="auto"/>
          </w:tcPr>
          <w:p w:rsidR="00075E67" w:rsidRPr="00A012CA" w:rsidRDefault="00075E67" w:rsidP="00075E67">
            <w:pPr>
              <w:rPr>
                <w:sz w:val="24"/>
                <w:szCs w:val="24"/>
              </w:rPr>
            </w:pPr>
            <w:r w:rsidRPr="00A012CA">
              <w:rPr>
                <w:sz w:val="24"/>
                <w:szCs w:val="24"/>
              </w:rPr>
              <w:t>Земельный кодекс Российской Федерации</w:t>
            </w:r>
          </w:p>
        </w:tc>
        <w:tc>
          <w:tcPr>
            <w:tcW w:w="1843" w:type="dxa"/>
            <w:shd w:val="clear" w:color="auto" w:fill="auto"/>
          </w:tcPr>
          <w:p w:rsidR="00075E67" w:rsidRPr="00A012CA" w:rsidRDefault="00075E67" w:rsidP="00075E67">
            <w:pPr>
              <w:rPr>
                <w:sz w:val="24"/>
                <w:szCs w:val="24"/>
              </w:rPr>
            </w:pPr>
            <w:r w:rsidRPr="00A012CA">
              <w:rPr>
                <w:sz w:val="24"/>
                <w:szCs w:val="24"/>
              </w:rPr>
              <w:t>Положительный</w:t>
            </w:r>
          </w:p>
        </w:tc>
        <w:tc>
          <w:tcPr>
            <w:tcW w:w="1384" w:type="dxa"/>
            <w:shd w:val="clear" w:color="auto" w:fill="auto"/>
          </w:tcPr>
          <w:p w:rsidR="00075E67" w:rsidRPr="00A012CA" w:rsidRDefault="00075E67" w:rsidP="00075E67">
            <w:pPr>
              <w:rPr>
                <w:sz w:val="24"/>
                <w:szCs w:val="24"/>
              </w:rPr>
            </w:pPr>
            <w:r w:rsidRPr="00A012CA">
              <w:rPr>
                <w:sz w:val="24"/>
                <w:szCs w:val="24"/>
              </w:rPr>
              <w:t xml:space="preserve">В соответствии с бланком ОМС </w:t>
            </w:r>
          </w:p>
        </w:tc>
        <w:tc>
          <w:tcPr>
            <w:tcW w:w="1417" w:type="dxa"/>
            <w:shd w:val="clear" w:color="auto" w:fill="auto"/>
          </w:tcPr>
          <w:p w:rsidR="00075E67" w:rsidRPr="00A012CA" w:rsidRDefault="00075E67" w:rsidP="00075E67">
            <w:pPr>
              <w:rPr>
                <w:sz w:val="24"/>
                <w:szCs w:val="24"/>
              </w:rPr>
            </w:pPr>
            <w:r w:rsidRPr="00A012CA">
              <w:rPr>
                <w:sz w:val="24"/>
                <w:szCs w:val="24"/>
              </w:rPr>
              <w:t xml:space="preserve">В соответствии с бланком ОМС </w:t>
            </w:r>
          </w:p>
        </w:tc>
        <w:tc>
          <w:tcPr>
            <w:tcW w:w="2410" w:type="dxa"/>
            <w:shd w:val="clear" w:color="auto" w:fill="auto"/>
          </w:tcPr>
          <w:p w:rsidR="00075E67" w:rsidRPr="00A012CA" w:rsidRDefault="00075E67" w:rsidP="00075E67">
            <w:pPr>
              <w:rPr>
                <w:sz w:val="24"/>
                <w:szCs w:val="24"/>
              </w:rPr>
            </w:pPr>
            <w:r w:rsidRPr="00A012CA">
              <w:rPr>
                <w:sz w:val="24"/>
                <w:szCs w:val="24"/>
              </w:rPr>
              <w:t>1) лично;</w:t>
            </w:r>
          </w:p>
          <w:p w:rsidR="00075E67" w:rsidRPr="00A012CA" w:rsidRDefault="00075E67" w:rsidP="00075E67">
            <w:pPr>
              <w:rPr>
                <w:sz w:val="24"/>
                <w:szCs w:val="24"/>
              </w:rPr>
            </w:pPr>
            <w:r w:rsidRPr="00A012CA">
              <w:rPr>
                <w:sz w:val="24"/>
                <w:szCs w:val="24"/>
              </w:rPr>
              <w:t>2) через уполномоченного представителя;</w:t>
            </w:r>
          </w:p>
          <w:p w:rsidR="00075E67" w:rsidRPr="00A012CA" w:rsidRDefault="00075E67" w:rsidP="00075E67">
            <w:pPr>
              <w:rPr>
                <w:sz w:val="24"/>
                <w:szCs w:val="24"/>
              </w:rPr>
            </w:pPr>
            <w:r w:rsidRPr="00A012CA">
              <w:rPr>
                <w:sz w:val="24"/>
                <w:szCs w:val="24"/>
              </w:rPr>
              <w:t>3) почтовая связь;</w:t>
            </w:r>
          </w:p>
          <w:p w:rsidR="00075E67" w:rsidRPr="00A012CA" w:rsidRDefault="00075E67" w:rsidP="00075E67">
            <w:pPr>
              <w:rPr>
                <w:sz w:val="24"/>
                <w:szCs w:val="24"/>
              </w:rPr>
            </w:pPr>
            <w:r w:rsidRPr="00A012CA">
              <w:rPr>
                <w:sz w:val="24"/>
                <w:szCs w:val="24"/>
              </w:rPr>
              <w:t>4) электронная почта;                                              5) Единый портал государственных услуг;                            6) на бумажном носителе</w:t>
            </w:r>
          </w:p>
        </w:tc>
        <w:tc>
          <w:tcPr>
            <w:tcW w:w="992" w:type="dxa"/>
            <w:shd w:val="clear" w:color="auto" w:fill="auto"/>
          </w:tcPr>
          <w:p w:rsidR="00075E67" w:rsidRPr="00A012CA" w:rsidRDefault="00075E67" w:rsidP="00075E67">
            <w:pPr>
              <w:rPr>
                <w:sz w:val="24"/>
                <w:szCs w:val="24"/>
              </w:rPr>
            </w:pPr>
            <w:r w:rsidRPr="00A012CA">
              <w:rPr>
                <w:sz w:val="24"/>
                <w:szCs w:val="24"/>
              </w:rPr>
              <w:t>До востребования</w:t>
            </w:r>
          </w:p>
        </w:tc>
        <w:tc>
          <w:tcPr>
            <w:tcW w:w="1343" w:type="dxa"/>
            <w:shd w:val="clear" w:color="auto" w:fill="auto"/>
          </w:tcPr>
          <w:p w:rsidR="00075E67" w:rsidRPr="00A012CA" w:rsidRDefault="00075E67" w:rsidP="00075E67">
            <w:pPr>
              <w:rPr>
                <w:color w:val="FF0000"/>
                <w:sz w:val="24"/>
                <w:szCs w:val="24"/>
              </w:rPr>
            </w:pPr>
            <w:r w:rsidRPr="00A012CA">
              <w:rPr>
                <w:color w:val="000000"/>
                <w:sz w:val="24"/>
                <w:szCs w:val="24"/>
              </w:rPr>
              <w:t xml:space="preserve">В </w:t>
            </w:r>
            <w:r w:rsidRPr="00A012CA">
              <w:rPr>
                <w:sz w:val="24"/>
                <w:szCs w:val="24"/>
              </w:rPr>
              <w:t>течение 3 месяцев</w:t>
            </w:r>
            <w:r w:rsidRPr="00A012CA">
              <w:rPr>
                <w:color w:val="000000"/>
                <w:sz w:val="24"/>
                <w:szCs w:val="24"/>
              </w:rPr>
              <w:t xml:space="preserve"> с даты, указанной в расписке, специалист МФЦ пересылает курьером результат предоставления услуги в ОМС</w:t>
            </w:r>
          </w:p>
        </w:tc>
      </w:tr>
      <w:tr w:rsidR="00075E67" w:rsidRPr="00A012CA" w:rsidTr="007C2CF3">
        <w:trPr>
          <w:trHeight w:val="510"/>
        </w:trPr>
        <w:tc>
          <w:tcPr>
            <w:tcW w:w="409" w:type="dxa"/>
            <w:shd w:val="clear" w:color="auto" w:fill="auto"/>
          </w:tcPr>
          <w:p w:rsidR="00075E67" w:rsidRPr="00A012CA" w:rsidRDefault="00075E67" w:rsidP="00075E67">
            <w:pPr>
              <w:jc w:val="center"/>
              <w:rPr>
                <w:sz w:val="24"/>
                <w:szCs w:val="24"/>
              </w:rPr>
            </w:pPr>
            <w:r w:rsidRPr="00A012CA">
              <w:rPr>
                <w:sz w:val="24"/>
                <w:szCs w:val="24"/>
              </w:rPr>
              <w:t>2</w:t>
            </w:r>
          </w:p>
        </w:tc>
        <w:tc>
          <w:tcPr>
            <w:tcW w:w="1718" w:type="dxa"/>
            <w:shd w:val="clear" w:color="auto" w:fill="auto"/>
          </w:tcPr>
          <w:p w:rsidR="00075E67" w:rsidRPr="00A012CA" w:rsidRDefault="00075E67" w:rsidP="00075E67">
            <w:pPr>
              <w:rPr>
                <w:sz w:val="24"/>
                <w:szCs w:val="24"/>
              </w:rPr>
            </w:pPr>
            <w:r w:rsidRPr="00A012CA">
              <w:rPr>
                <w:sz w:val="24"/>
                <w:szCs w:val="24"/>
              </w:rPr>
              <w:t xml:space="preserve">Письмо, </w:t>
            </w:r>
            <w:r w:rsidRPr="00A012CA">
              <w:rPr>
                <w:sz w:val="24"/>
                <w:szCs w:val="24"/>
              </w:rPr>
              <w:lastRenderedPageBreak/>
              <w:t>уведомляющее об отказе в предварительном согласовании предоставления земельного участка</w:t>
            </w:r>
          </w:p>
        </w:tc>
        <w:tc>
          <w:tcPr>
            <w:tcW w:w="4002" w:type="dxa"/>
            <w:shd w:val="clear" w:color="auto" w:fill="auto"/>
          </w:tcPr>
          <w:p w:rsidR="00075E67" w:rsidRPr="00A012CA" w:rsidRDefault="00075E67" w:rsidP="00075E67">
            <w:pPr>
              <w:rPr>
                <w:sz w:val="24"/>
                <w:szCs w:val="24"/>
              </w:rPr>
            </w:pPr>
            <w:r w:rsidRPr="00A012CA">
              <w:rPr>
                <w:sz w:val="24"/>
                <w:szCs w:val="24"/>
              </w:rPr>
              <w:lastRenderedPageBreak/>
              <w:t xml:space="preserve">Уведомление об отказе в </w:t>
            </w:r>
            <w:r w:rsidRPr="00A012CA">
              <w:rPr>
                <w:sz w:val="24"/>
                <w:szCs w:val="24"/>
              </w:rPr>
              <w:lastRenderedPageBreak/>
              <w:t xml:space="preserve">предварительном согласовании предоставления земельного участка должно быть обоснованным и содержать все основания отказа. </w:t>
            </w:r>
          </w:p>
        </w:tc>
        <w:tc>
          <w:tcPr>
            <w:tcW w:w="1843" w:type="dxa"/>
            <w:shd w:val="clear" w:color="auto" w:fill="auto"/>
          </w:tcPr>
          <w:p w:rsidR="00075E67" w:rsidRPr="00A012CA" w:rsidRDefault="00075E67" w:rsidP="00075E67">
            <w:pPr>
              <w:rPr>
                <w:sz w:val="24"/>
                <w:szCs w:val="24"/>
              </w:rPr>
            </w:pPr>
            <w:r w:rsidRPr="00A012CA">
              <w:rPr>
                <w:sz w:val="24"/>
                <w:szCs w:val="24"/>
              </w:rPr>
              <w:lastRenderedPageBreak/>
              <w:t>Отрицательный</w:t>
            </w:r>
          </w:p>
        </w:tc>
        <w:tc>
          <w:tcPr>
            <w:tcW w:w="1384" w:type="dxa"/>
            <w:shd w:val="clear" w:color="auto" w:fill="auto"/>
          </w:tcPr>
          <w:p w:rsidR="00075E67" w:rsidRPr="00A012CA" w:rsidRDefault="00075E67" w:rsidP="00075E67">
            <w:pPr>
              <w:rPr>
                <w:sz w:val="24"/>
                <w:szCs w:val="24"/>
              </w:rPr>
            </w:pPr>
            <w:r w:rsidRPr="00A012CA">
              <w:rPr>
                <w:sz w:val="24"/>
                <w:szCs w:val="24"/>
              </w:rPr>
              <w:t xml:space="preserve">В </w:t>
            </w:r>
            <w:r w:rsidRPr="00A012CA">
              <w:rPr>
                <w:sz w:val="24"/>
                <w:szCs w:val="24"/>
              </w:rPr>
              <w:lastRenderedPageBreak/>
              <w:t xml:space="preserve">соответствии с бланком ОМС </w:t>
            </w:r>
          </w:p>
        </w:tc>
        <w:tc>
          <w:tcPr>
            <w:tcW w:w="1417" w:type="dxa"/>
            <w:shd w:val="clear" w:color="auto" w:fill="auto"/>
          </w:tcPr>
          <w:p w:rsidR="00075E67" w:rsidRPr="00A012CA" w:rsidRDefault="00075E67" w:rsidP="00075E67">
            <w:pPr>
              <w:rPr>
                <w:sz w:val="24"/>
                <w:szCs w:val="24"/>
              </w:rPr>
            </w:pPr>
            <w:r w:rsidRPr="00A012CA">
              <w:rPr>
                <w:sz w:val="24"/>
                <w:szCs w:val="24"/>
              </w:rPr>
              <w:lastRenderedPageBreak/>
              <w:t xml:space="preserve">В </w:t>
            </w:r>
            <w:r w:rsidRPr="00A012CA">
              <w:rPr>
                <w:sz w:val="24"/>
                <w:szCs w:val="24"/>
              </w:rPr>
              <w:lastRenderedPageBreak/>
              <w:t xml:space="preserve">соответствии с бланком ОМС </w:t>
            </w:r>
          </w:p>
        </w:tc>
        <w:tc>
          <w:tcPr>
            <w:tcW w:w="2410" w:type="dxa"/>
            <w:shd w:val="clear" w:color="auto" w:fill="auto"/>
          </w:tcPr>
          <w:p w:rsidR="00075E67" w:rsidRPr="00A012CA" w:rsidRDefault="00075E67" w:rsidP="00075E67">
            <w:pPr>
              <w:rPr>
                <w:sz w:val="24"/>
                <w:szCs w:val="24"/>
              </w:rPr>
            </w:pPr>
            <w:r w:rsidRPr="00A012CA">
              <w:rPr>
                <w:sz w:val="24"/>
                <w:szCs w:val="24"/>
              </w:rPr>
              <w:lastRenderedPageBreak/>
              <w:t>1) лично;</w:t>
            </w:r>
          </w:p>
          <w:p w:rsidR="00075E67" w:rsidRPr="00A012CA" w:rsidRDefault="00075E67" w:rsidP="00075E67">
            <w:pPr>
              <w:rPr>
                <w:sz w:val="24"/>
                <w:szCs w:val="24"/>
              </w:rPr>
            </w:pPr>
            <w:r w:rsidRPr="00A012CA">
              <w:rPr>
                <w:sz w:val="24"/>
                <w:szCs w:val="24"/>
              </w:rPr>
              <w:lastRenderedPageBreak/>
              <w:t>2) через уполномоченного представителя;</w:t>
            </w:r>
          </w:p>
          <w:p w:rsidR="00075E67" w:rsidRPr="00A012CA" w:rsidRDefault="00075E67" w:rsidP="00075E67">
            <w:pPr>
              <w:rPr>
                <w:sz w:val="24"/>
                <w:szCs w:val="24"/>
              </w:rPr>
            </w:pPr>
            <w:r w:rsidRPr="00A012CA">
              <w:rPr>
                <w:sz w:val="24"/>
                <w:szCs w:val="24"/>
              </w:rPr>
              <w:t>3) почтовая связь;</w:t>
            </w:r>
          </w:p>
          <w:p w:rsidR="00075E67" w:rsidRPr="00A012CA" w:rsidRDefault="00075E67" w:rsidP="00075E67">
            <w:pPr>
              <w:rPr>
                <w:sz w:val="24"/>
                <w:szCs w:val="24"/>
              </w:rPr>
            </w:pPr>
            <w:r w:rsidRPr="00A012CA">
              <w:rPr>
                <w:sz w:val="24"/>
                <w:szCs w:val="24"/>
              </w:rPr>
              <w:t>4) электронная почта;                                              5) Единый портал государственных услуг;                            6) на бумажном носителе</w:t>
            </w:r>
          </w:p>
        </w:tc>
        <w:tc>
          <w:tcPr>
            <w:tcW w:w="992" w:type="dxa"/>
            <w:shd w:val="clear" w:color="auto" w:fill="auto"/>
          </w:tcPr>
          <w:p w:rsidR="00075E67" w:rsidRPr="00A012CA" w:rsidRDefault="00075E67" w:rsidP="00075E67">
            <w:pPr>
              <w:rPr>
                <w:sz w:val="24"/>
                <w:szCs w:val="24"/>
              </w:rPr>
            </w:pPr>
            <w:r w:rsidRPr="00A012CA">
              <w:rPr>
                <w:sz w:val="24"/>
                <w:szCs w:val="24"/>
              </w:rPr>
              <w:lastRenderedPageBreak/>
              <w:t xml:space="preserve">До </w:t>
            </w:r>
            <w:r w:rsidRPr="00A012CA">
              <w:rPr>
                <w:sz w:val="24"/>
                <w:szCs w:val="24"/>
              </w:rPr>
              <w:lastRenderedPageBreak/>
              <w:t>востребования</w:t>
            </w:r>
          </w:p>
        </w:tc>
        <w:tc>
          <w:tcPr>
            <w:tcW w:w="1343" w:type="dxa"/>
            <w:shd w:val="clear" w:color="auto" w:fill="auto"/>
          </w:tcPr>
          <w:p w:rsidR="00075E67" w:rsidRPr="00A012CA" w:rsidRDefault="00075E67" w:rsidP="00075E67">
            <w:pPr>
              <w:rPr>
                <w:color w:val="FF0000"/>
                <w:sz w:val="24"/>
                <w:szCs w:val="24"/>
              </w:rPr>
            </w:pPr>
            <w:r w:rsidRPr="00A012CA">
              <w:rPr>
                <w:color w:val="000000"/>
                <w:sz w:val="24"/>
                <w:szCs w:val="24"/>
              </w:rPr>
              <w:lastRenderedPageBreak/>
              <w:t xml:space="preserve">В </w:t>
            </w:r>
            <w:r w:rsidRPr="00A012CA">
              <w:rPr>
                <w:sz w:val="24"/>
                <w:szCs w:val="24"/>
              </w:rPr>
              <w:t xml:space="preserve">течение </w:t>
            </w:r>
            <w:r w:rsidRPr="00A012CA">
              <w:rPr>
                <w:sz w:val="24"/>
                <w:szCs w:val="24"/>
              </w:rPr>
              <w:lastRenderedPageBreak/>
              <w:t>3 месяцев</w:t>
            </w:r>
            <w:r w:rsidRPr="00A012CA">
              <w:rPr>
                <w:color w:val="000000"/>
                <w:sz w:val="24"/>
                <w:szCs w:val="24"/>
              </w:rPr>
              <w:t xml:space="preserve"> с даты с даты, указанной в расписке, специалист МФЦ пересылает курьером результат предоставления услуги в ОМС</w:t>
            </w:r>
          </w:p>
        </w:tc>
      </w:tr>
    </w:tbl>
    <w:p w:rsidR="00075E67" w:rsidRPr="00A012CA" w:rsidRDefault="00075E67" w:rsidP="00075E67">
      <w:pPr>
        <w:ind w:right="-82" w:firstLine="567"/>
        <w:jc w:val="center"/>
        <w:rPr>
          <w:rFonts w:eastAsia="Calibri"/>
          <w:b/>
          <w:sz w:val="24"/>
          <w:szCs w:val="24"/>
          <w:lang w:eastAsia="en-US"/>
        </w:rPr>
      </w:pPr>
      <w:r w:rsidRPr="00A012CA">
        <w:rPr>
          <w:rFonts w:eastAsia="Calibri"/>
          <w:b/>
          <w:sz w:val="24"/>
          <w:szCs w:val="24"/>
          <w:lang w:eastAsia="en-US"/>
        </w:rPr>
        <w:lastRenderedPageBreak/>
        <w:t xml:space="preserve">Раздел </w:t>
      </w:r>
      <w:r w:rsidRPr="00A012CA">
        <w:rPr>
          <w:rFonts w:eastAsia="Calibri"/>
          <w:b/>
          <w:sz w:val="24"/>
          <w:szCs w:val="24"/>
          <w:lang w:val="en-US" w:eastAsia="en-US"/>
        </w:rPr>
        <w:t>VII</w:t>
      </w:r>
      <w:r w:rsidRPr="00A012CA">
        <w:rPr>
          <w:rFonts w:eastAsia="Calibri"/>
          <w:b/>
          <w:sz w:val="24"/>
          <w:szCs w:val="24"/>
          <w:lang w:eastAsia="en-US"/>
        </w:rPr>
        <w:t>. Технологические процессы предоставления «</w:t>
      </w:r>
      <w:proofErr w:type="spellStart"/>
      <w:r w:rsidRPr="00A012CA">
        <w:rPr>
          <w:rFonts w:eastAsia="Calibri"/>
          <w:b/>
          <w:sz w:val="24"/>
          <w:szCs w:val="24"/>
          <w:lang w:eastAsia="en-US"/>
        </w:rPr>
        <w:t>подуслуги</w:t>
      </w:r>
      <w:proofErr w:type="spellEnd"/>
      <w:r w:rsidRPr="00A012CA">
        <w:rPr>
          <w:rFonts w:eastAsia="Calibri"/>
          <w:b/>
          <w:sz w:val="24"/>
          <w:szCs w:val="24"/>
          <w:lang w:eastAsia="en-US"/>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01"/>
        <w:gridCol w:w="5070"/>
        <w:gridCol w:w="1418"/>
        <w:gridCol w:w="2126"/>
        <w:gridCol w:w="1985"/>
        <w:gridCol w:w="1842"/>
      </w:tblGrid>
      <w:tr w:rsidR="00075E67" w:rsidRPr="00A012CA" w:rsidTr="00F4019F">
        <w:tc>
          <w:tcPr>
            <w:tcW w:w="568" w:type="dxa"/>
            <w:shd w:val="clear" w:color="auto" w:fill="auto"/>
          </w:tcPr>
          <w:p w:rsidR="00075E67" w:rsidRPr="00A012CA" w:rsidRDefault="00075E67" w:rsidP="00075E67">
            <w:pPr>
              <w:jc w:val="center"/>
              <w:rPr>
                <w:b/>
                <w:sz w:val="24"/>
                <w:szCs w:val="24"/>
              </w:rPr>
            </w:pPr>
            <w:r w:rsidRPr="00A012CA">
              <w:rPr>
                <w:b/>
                <w:sz w:val="24"/>
                <w:szCs w:val="24"/>
              </w:rPr>
              <w:t xml:space="preserve">№ </w:t>
            </w:r>
          </w:p>
          <w:p w:rsidR="00075E67" w:rsidRPr="00A012CA" w:rsidRDefault="00075E67" w:rsidP="00075E67">
            <w:pPr>
              <w:jc w:val="center"/>
              <w:rPr>
                <w:b/>
                <w:sz w:val="24"/>
                <w:szCs w:val="24"/>
              </w:rPr>
            </w:pPr>
            <w:proofErr w:type="gramStart"/>
            <w:r w:rsidRPr="00A012CA">
              <w:rPr>
                <w:b/>
                <w:sz w:val="24"/>
                <w:szCs w:val="24"/>
              </w:rPr>
              <w:t>п</w:t>
            </w:r>
            <w:proofErr w:type="gramEnd"/>
            <w:r w:rsidRPr="00A012CA">
              <w:rPr>
                <w:b/>
                <w:sz w:val="24"/>
                <w:szCs w:val="24"/>
              </w:rPr>
              <w:t>/п</w:t>
            </w:r>
          </w:p>
        </w:tc>
        <w:tc>
          <w:tcPr>
            <w:tcW w:w="2301" w:type="dxa"/>
            <w:shd w:val="clear" w:color="auto" w:fill="auto"/>
          </w:tcPr>
          <w:p w:rsidR="00075E67" w:rsidRPr="00A012CA" w:rsidRDefault="00075E67" w:rsidP="00075E67">
            <w:pPr>
              <w:jc w:val="center"/>
              <w:rPr>
                <w:b/>
                <w:sz w:val="24"/>
                <w:szCs w:val="24"/>
              </w:rPr>
            </w:pPr>
            <w:r w:rsidRPr="00A012CA">
              <w:rPr>
                <w:b/>
                <w:sz w:val="24"/>
                <w:szCs w:val="24"/>
              </w:rPr>
              <w:t>Наименование процедуры процесса</w:t>
            </w:r>
          </w:p>
        </w:tc>
        <w:tc>
          <w:tcPr>
            <w:tcW w:w="5070" w:type="dxa"/>
            <w:shd w:val="clear" w:color="auto" w:fill="auto"/>
          </w:tcPr>
          <w:p w:rsidR="00075E67" w:rsidRPr="00A012CA" w:rsidRDefault="00075E67" w:rsidP="00075E67">
            <w:pPr>
              <w:jc w:val="center"/>
              <w:rPr>
                <w:b/>
                <w:sz w:val="24"/>
                <w:szCs w:val="24"/>
              </w:rPr>
            </w:pPr>
            <w:r w:rsidRPr="00A012CA">
              <w:rPr>
                <w:b/>
                <w:sz w:val="24"/>
                <w:szCs w:val="24"/>
              </w:rPr>
              <w:t>Особенности исполнения процедуры процесса</w:t>
            </w:r>
          </w:p>
        </w:tc>
        <w:tc>
          <w:tcPr>
            <w:tcW w:w="1418" w:type="dxa"/>
            <w:shd w:val="clear" w:color="auto" w:fill="auto"/>
          </w:tcPr>
          <w:p w:rsidR="00075E67" w:rsidRPr="00A012CA" w:rsidRDefault="00075E67" w:rsidP="00075E67">
            <w:pPr>
              <w:jc w:val="center"/>
              <w:rPr>
                <w:b/>
                <w:sz w:val="24"/>
                <w:szCs w:val="24"/>
              </w:rPr>
            </w:pPr>
            <w:r w:rsidRPr="00A012CA">
              <w:rPr>
                <w:b/>
                <w:sz w:val="24"/>
                <w:szCs w:val="24"/>
              </w:rPr>
              <w:t>Срок исполнения процедуры (процесса)</w:t>
            </w:r>
          </w:p>
        </w:tc>
        <w:tc>
          <w:tcPr>
            <w:tcW w:w="2126" w:type="dxa"/>
            <w:shd w:val="clear" w:color="auto" w:fill="auto"/>
          </w:tcPr>
          <w:p w:rsidR="00075E67" w:rsidRPr="00A012CA" w:rsidRDefault="00075E67" w:rsidP="00075E67">
            <w:pPr>
              <w:jc w:val="center"/>
              <w:rPr>
                <w:b/>
                <w:sz w:val="24"/>
                <w:szCs w:val="24"/>
              </w:rPr>
            </w:pPr>
            <w:r w:rsidRPr="00A012CA">
              <w:rPr>
                <w:b/>
                <w:sz w:val="24"/>
                <w:szCs w:val="24"/>
              </w:rPr>
              <w:t>Исполнитель процедуры процесса</w:t>
            </w:r>
          </w:p>
        </w:tc>
        <w:tc>
          <w:tcPr>
            <w:tcW w:w="1985" w:type="dxa"/>
            <w:shd w:val="clear" w:color="auto" w:fill="auto"/>
          </w:tcPr>
          <w:p w:rsidR="00075E67" w:rsidRPr="00A012CA" w:rsidRDefault="00075E67" w:rsidP="00075E67">
            <w:pPr>
              <w:jc w:val="center"/>
              <w:rPr>
                <w:b/>
                <w:sz w:val="24"/>
                <w:szCs w:val="24"/>
              </w:rPr>
            </w:pPr>
            <w:r w:rsidRPr="00A012CA">
              <w:rPr>
                <w:b/>
                <w:sz w:val="24"/>
                <w:szCs w:val="24"/>
              </w:rPr>
              <w:t>Ресурсы необходимые для выполнения процедуры процесса</w:t>
            </w:r>
          </w:p>
        </w:tc>
        <w:tc>
          <w:tcPr>
            <w:tcW w:w="1842" w:type="dxa"/>
            <w:shd w:val="clear" w:color="auto" w:fill="auto"/>
          </w:tcPr>
          <w:p w:rsidR="00075E67" w:rsidRPr="00A012CA" w:rsidRDefault="00075E67" w:rsidP="00075E67">
            <w:pPr>
              <w:jc w:val="center"/>
              <w:rPr>
                <w:rFonts w:eastAsia="Calibri"/>
                <w:sz w:val="24"/>
                <w:szCs w:val="24"/>
                <w:lang w:eastAsia="en-US"/>
              </w:rPr>
            </w:pPr>
            <w:r w:rsidRPr="00A012CA">
              <w:rPr>
                <w:b/>
                <w:sz w:val="24"/>
                <w:szCs w:val="24"/>
              </w:rPr>
              <w:t>Формы документов, необходимые для выполнения процедуры и процесса</w:t>
            </w:r>
          </w:p>
        </w:tc>
      </w:tr>
      <w:tr w:rsidR="00075E67" w:rsidRPr="00A012CA" w:rsidTr="00F4019F">
        <w:tc>
          <w:tcPr>
            <w:tcW w:w="568" w:type="dxa"/>
            <w:shd w:val="clear" w:color="auto" w:fill="auto"/>
          </w:tcPr>
          <w:p w:rsidR="00075E67" w:rsidRPr="00A012CA" w:rsidRDefault="00075E67" w:rsidP="00075E67">
            <w:pPr>
              <w:jc w:val="center"/>
              <w:rPr>
                <w:b/>
                <w:sz w:val="24"/>
                <w:szCs w:val="24"/>
              </w:rPr>
            </w:pPr>
            <w:r w:rsidRPr="00A012CA">
              <w:rPr>
                <w:b/>
                <w:sz w:val="24"/>
                <w:szCs w:val="24"/>
              </w:rPr>
              <w:t>1</w:t>
            </w:r>
          </w:p>
        </w:tc>
        <w:tc>
          <w:tcPr>
            <w:tcW w:w="2301" w:type="dxa"/>
            <w:shd w:val="clear" w:color="auto" w:fill="auto"/>
          </w:tcPr>
          <w:p w:rsidR="00075E67" w:rsidRPr="00A012CA" w:rsidRDefault="00075E67" w:rsidP="00075E67">
            <w:pPr>
              <w:jc w:val="center"/>
              <w:rPr>
                <w:b/>
                <w:sz w:val="24"/>
                <w:szCs w:val="24"/>
              </w:rPr>
            </w:pPr>
            <w:r w:rsidRPr="00A012CA">
              <w:rPr>
                <w:b/>
                <w:sz w:val="24"/>
                <w:szCs w:val="24"/>
              </w:rPr>
              <w:t>2</w:t>
            </w:r>
          </w:p>
        </w:tc>
        <w:tc>
          <w:tcPr>
            <w:tcW w:w="5070" w:type="dxa"/>
            <w:shd w:val="clear" w:color="auto" w:fill="auto"/>
          </w:tcPr>
          <w:p w:rsidR="00075E67" w:rsidRPr="00A012CA" w:rsidRDefault="00075E67" w:rsidP="00075E67">
            <w:pPr>
              <w:jc w:val="center"/>
              <w:rPr>
                <w:b/>
                <w:sz w:val="24"/>
                <w:szCs w:val="24"/>
              </w:rPr>
            </w:pPr>
            <w:r w:rsidRPr="00A012CA">
              <w:rPr>
                <w:b/>
                <w:sz w:val="24"/>
                <w:szCs w:val="24"/>
              </w:rPr>
              <w:t>3</w:t>
            </w:r>
          </w:p>
        </w:tc>
        <w:tc>
          <w:tcPr>
            <w:tcW w:w="1418" w:type="dxa"/>
            <w:shd w:val="clear" w:color="auto" w:fill="auto"/>
          </w:tcPr>
          <w:p w:rsidR="00075E67" w:rsidRPr="00A012CA" w:rsidRDefault="00075E67" w:rsidP="00075E67">
            <w:pPr>
              <w:jc w:val="center"/>
              <w:rPr>
                <w:b/>
                <w:sz w:val="24"/>
                <w:szCs w:val="24"/>
              </w:rPr>
            </w:pPr>
            <w:r w:rsidRPr="00A012CA">
              <w:rPr>
                <w:b/>
                <w:sz w:val="24"/>
                <w:szCs w:val="24"/>
              </w:rPr>
              <w:t>4</w:t>
            </w:r>
          </w:p>
        </w:tc>
        <w:tc>
          <w:tcPr>
            <w:tcW w:w="2126" w:type="dxa"/>
            <w:shd w:val="clear" w:color="auto" w:fill="auto"/>
          </w:tcPr>
          <w:p w:rsidR="00075E67" w:rsidRPr="00A012CA" w:rsidRDefault="00075E67" w:rsidP="00075E67">
            <w:pPr>
              <w:jc w:val="center"/>
              <w:rPr>
                <w:b/>
                <w:sz w:val="24"/>
                <w:szCs w:val="24"/>
              </w:rPr>
            </w:pPr>
            <w:r w:rsidRPr="00A012CA">
              <w:rPr>
                <w:b/>
                <w:sz w:val="24"/>
                <w:szCs w:val="24"/>
              </w:rPr>
              <w:t>5</w:t>
            </w:r>
          </w:p>
        </w:tc>
        <w:tc>
          <w:tcPr>
            <w:tcW w:w="1985" w:type="dxa"/>
            <w:shd w:val="clear" w:color="auto" w:fill="auto"/>
          </w:tcPr>
          <w:p w:rsidR="00075E67" w:rsidRPr="00A012CA" w:rsidRDefault="00075E67" w:rsidP="00075E67">
            <w:pPr>
              <w:jc w:val="center"/>
              <w:rPr>
                <w:b/>
                <w:sz w:val="24"/>
                <w:szCs w:val="24"/>
              </w:rPr>
            </w:pPr>
            <w:r w:rsidRPr="00A012CA">
              <w:rPr>
                <w:b/>
                <w:sz w:val="24"/>
                <w:szCs w:val="24"/>
              </w:rPr>
              <w:t>6</w:t>
            </w:r>
          </w:p>
        </w:tc>
        <w:tc>
          <w:tcPr>
            <w:tcW w:w="1842" w:type="dxa"/>
            <w:shd w:val="clear" w:color="auto" w:fill="auto"/>
          </w:tcPr>
          <w:p w:rsidR="00075E67" w:rsidRPr="00A012CA" w:rsidRDefault="00075E67" w:rsidP="00075E67">
            <w:pPr>
              <w:jc w:val="center"/>
              <w:rPr>
                <w:rFonts w:eastAsia="Calibri"/>
                <w:sz w:val="24"/>
                <w:szCs w:val="24"/>
                <w:lang w:eastAsia="en-US"/>
              </w:rPr>
            </w:pPr>
            <w:r w:rsidRPr="00A012CA">
              <w:rPr>
                <w:rFonts w:eastAsia="Calibri"/>
                <w:sz w:val="24"/>
                <w:szCs w:val="24"/>
                <w:lang w:eastAsia="en-US"/>
              </w:rPr>
              <w:t>7</w:t>
            </w:r>
          </w:p>
        </w:tc>
      </w:tr>
      <w:tr w:rsidR="00075E67" w:rsidRPr="00A012CA" w:rsidTr="00F4019F">
        <w:trPr>
          <w:trHeight w:val="378"/>
        </w:trPr>
        <w:tc>
          <w:tcPr>
            <w:tcW w:w="15310" w:type="dxa"/>
            <w:gridSpan w:val="7"/>
            <w:shd w:val="clear" w:color="auto" w:fill="auto"/>
            <w:vAlign w:val="center"/>
          </w:tcPr>
          <w:p w:rsidR="00075E67" w:rsidRPr="00A012CA" w:rsidRDefault="00075E67" w:rsidP="00075E67">
            <w:pPr>
              <w:autoSpaceDE w:val="0"/>
              <w:autoSpaceDN w:val="0"/>
              <w:adjustRightInd w:val="0"/>
              <w:jc w:val="center"/>
              <w:rPr>
                <w:rFonts w:eastAsia="Calibri"/>
                <w:sz w:val="24"/>
                <w:szCs w:val="24"/>
                <w:lang w:eastAsia="en-US"/>
              </w:rPr>
            </w:pPr>
            <w:r w:rsidRPr="00A012CA">
              <w:rPr>
                <w:rFonts w:eastAsia="Calibri"/>
                <w:sz w:val="24"/>
                <w:szCs w:val="24"/>
                <w:lang w:eastAsia="en-US"/>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075E67" w:rsidRPr="00A012CA" w:rsidRDefault="00075E67" w:rsidP="00075E67">
            <w:pPr>
              <w:jc w:val="center"/>
              <w:rPr>
                <w:rFonts w:eastAsia="Calibri"/>
                <w:sz w:val="24"/>
                <w:szCs w:val="24"/>
                <w:lang w:eastAsia="en-US"/>
              </w:rPr>
            </w:pPr>
          </w:p>
        </w:tc>
      </w:tr>
      <w:tr w:rsidR="00075E67" w:rsidRPr="00A012CA" w:rsidTr="00F4019F">
        <w:tc>
          <w:tcPr>
            <w:tcW w:w="568" w:type="dxa"/>
            <w:shd w:val="clear" w:color="auto" w:fill="auto"/>
          </w:tcPr>
          <w:p w:rsidR="00075E67" w:rsidRPr="00A012CA" w:rsidRDefault="00075E67" w:rsidP="00075E67">
            <w:pPr>
              <w:jc w:val="center"/>
              <w:rPr>
                <w:sz w:val="24"/>
                <w:szCs w:val="24"/>
              </w:rPr>
            </w:pPr>
            <w:r w:rsidRPr="00A012CA">
              <w:rPr>
                <w:sz w:val="24"/>
                <w:szCs w:val="24"/>
              </w:rPr>
              <w:t>1</w:t>
            </w:r>
          </w:p>
        </w:tc>
        <w:tc>
          <w:tcPr>
            <w:tcW w:w="2301" w:type="dxa"/>
            <w:shd w:val="clear" w:color="auto" w:fill="auto"/>
          </w:tcPr>
          <w:p w:rsidR="00075E67" w:rsidRPr="00A012CA" w:rsidRDefault="00075E67" w:rsidP="00075E67">
            <w:pPr>
              <w:rPr>
                <w:sz w:val="24"/>
                <w:szCs w:val="24"/>
              </w:rPr>
            </w:pPr>
            <w:r w:rsidRPr="00A012CA">
              <w:rPr>
                <w:sz w:val="24"/>
                <w:szCs w:val="24"/>
              </w:rPr>
              <w:t>Принятие заявления</w:t>
            </w:r>
          </w:p>
        </w:tc>
        <w:tc>
          <w:tcPr>
            <w:tcW w:w="5070" w:type="dxa"/>
            <w:shd w:val="clear" w:color="auto" w:fill="auto"/>
          </w:tcPr>
          <w:p w:rsidR="00075E67" w:rsidRPr="00A012CA" w:rsidRDefault="00075E67" w:rsidP="00075E67">
            <w:pPr>
              <w:rPr>
                <w:sz w:val="24"/>
                <w:szCs w:val="24"/>
              </w:rPr>
            </w:pPr>
            <w:r w:rsidRPr="00A012CA">
              <w:rPr>
                <w:sz w:val="24"/>
                <w:szCs w:val="24"/>
              </w:rPr>
              <w:t>Работник, в обязанности которого входит принятие документов:</w:t>
            </w:r>
          </w:p>
          <w:p w:rsidR="00075E67" w:rsidRPr="00A012CA" w:rsidRDefault="00075E67" w:rsidP="00075E67">
            <w:pPr>
              <w:rPr>
                <w:sz w:val="24"/>
                <w:szCs w:val="24"/>
              </w:rPr>
            </w:pPr>
            <w:r w:rsidRPr="00A012CA">
              <w:rPr>
                <w:sz w:val="24"/>
                <w:szCs w:val="24"/>
              </w:rPr>
              <w:t>1) регистрирует поступление заявления (документов) в соответствии с установленными правилами делопроизводства;</w:t>
            </w:r>
          </w:p>
          <w:p w:rsidR="00075E67" w:rsidRPr="00A012CA" w:rsidRDefault="00075E67" w:rsidP="00075E67">
            <w:pPr>
              <w:widowControl w:val="0"/>
              <w:autoSpaceDE w:val="0"/>
              <w:autoSpaceDN w:val="0"/>
              <w:adjustRightInd w:val="0"/>
              <w:rPr>
                <w:sz w:val="24"/>
                <w:szCs w:val="24"/>
              </w:rPr>
            </w:pPr>
            <w:r w:rsidRPr="00A012CA">
              <w:rPr>
                <w:sz w:val="24"/>
                <w:szCs w:val="24"/>
              </w:rPr>
              <w:lastRenderedPageBreak/>
              <w:t>2) сообщает Заявителю номер и дату регистрации заявления (документов) (при личном обращении Заявителя).</w:t>
            </w:r>
          </w:p>
          <w:p w:rsidR="00075E67" w:rsidRPr="00A012CA" w:rsidRDefault="00075E67" w:rsidP="00075E67">
            <w:pPr>
              <w:widowControl w:val="0"/>
              <w:autoSpaceDE w:val="0"/>
              <w:autoSpaceDN w:val="0"/>
              <w:adjustRightInd w:val="0"/>
              <w:rPr>
                <w:sz w:val="24"/>
                <w:szCs w:val="24"/>
              </w:rPr>
            </w:pPr>
            <w:r w:rsidRPr="00A012CA">
              <w:rPr>
                <w:sz w:val="24"/>
                <w:szCs w:val="24"/>
              </w:rPr>
              <w:t xml:space="preserve">Специалист многофункционального центра, ответственный за выполнение административной процедуры: </w:t>
            </w:r>
          </w:p>
          <w:p w:rsidR="00075E67" w:rsidRPr="00A012CA" w:rsidRDefault="00075E67" w:rsidP="00075E67">
            <w:pPr>
              <w:widowControl w:val="0"/>
              <w:autoSpaceDE w:val="0"/>
              <w:autoSpaceDN w:val="0"/>
              <w:adjustRightInd w:val="0"/>
              <w:rPr>
                <w:sz w:val="24"/>
                <w:szCs w:val="24"/>
              </w:rPr>
            </w:pPr>
            <w:r w:rsidRPr="00A012CA">
              <w:rPr>
                <w:sz w:val="24"/>
                <w:szCs w:val="24"/>
              </w:rPr>
              <w:t>1) принимает заявление и документы, необходимые для предоставления муниципальной услуги (при отсутствии оснований для отказа в приеме заявления и документов, необходимых для предоставления услуги);</w:t>
            </w:r>
          </w:p>
          <w:p w:rsidR="00075E67" w:rsidRPr="00A012CA" w:rsidRDefault="00075E67" w:rsidP="00075E67">
            <w:pPr>
              <w:widowControl w:val="0"/>
              <w:autoSpaceDE w:val="0"/>
              <w:autoSpaceDN w:val="0"/>
              <w:adjustRightInd w:val="0"/>
              <w:rPr>
                <w:sz w:val="24"/>
                <w:szCs w:val="24"/>
              </w:rPr>
            </w:pPr>
            <w:r w:rsidRPr="00A012CA">
              <w:rPr>
                <w:sz w:val="24"/>
                <w:szCs w:val="24"/>
              </w:rPr>
              <w:t>2) выдает в день обращения документ о приеме заявления и документов, необходимых для предоставления услуги;</w:t>
            </w:r>
          </w:p>
          <w:p w:rsidR="00075E67" w:rsidRPr="00A012CA" w:rsidRDefault="00075E67" w:rsidP="00075E67">
            <w:pPr>
              <w:widowControl w:val="0"/>
              <w:autoSpaceDE w:val="0"/>
              <w:autoSpaceDN w:val="0"/>
              <w:adjustRightInd w:val="0"/>
              <w:rPr>
                <w:sz w:val="24"/>
                <w:szCs w:val="24"/>
              </w:rPr>
            </w:pPr>
            <w:r w:rsidRPr="00A012CA">
              <w:rPr>
                <w:sz w:val="24"/>
                <w:szCs w:val="24"/>
              </w:rPr>
              <w:t>3) направляет заявление и документы, необходимые для предоставления муниципальной услуги, в ОМС</w:t>
            </w:r>
          </w:p>
          <w:p w:rsidR="00075E67" w:rsidRPr="00A012CA" w:rsidRDefault="00075E67" w:rsidP="00075E67">
            <w:pPr>
              <w:widowControl w:val="0"/>
              <w:autoSpaceDE w:val="0"/>
              <w:autoSpaceDN w:val="0"/>
              <w:adjustRightInd w:val="0"/>
              <w:rPr>
                <w:sz w:val="24"/>
                <w:szCs w:val="24"/>
              </w:rPr>
            </w:pPr>
            <w:proofErr w:type="gramStart"/>
            <w:r w:rsidRPr="00A012CA">
              <w:rPr>
                <w:sz w:val="24"/>
                <w:szCs w:val="24"/>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(АИС МФЦ) в день приема от заявителя.</w:t>
            </w:r>
            <w:proofErr w:type="gramEnd"/>
          </w:p>
        </w:tc>
        <w:tc>
          <w:tcPr>
            <w:tcW w:w="1418" w:type="dxa"/>
            <w:shd w:val="clear" w:color="auto" w:fill="auto"/>
          </w:tcPr>
          <w:p w:rsidR="00075E67" w:rsidRPr="00A012CA" w:rsidRDefault="00075E67" w:rsidP="00075E67">
            <w:pPr>
              <w:widowControl w:val="0"/>
              <w:autoSpaceDE w:val="0"/>
              <w:autoSpaceDN w:val="0"/>
              <w:adjustRightInd w:val="0"/>
              <w:rPr>
                <w:sz w:val="24"/>
                <w:szCs w:val="24"/>
              </w:rPr>
            </w:pPr>
            <w:r w:rsidRPr="00A012CA">
              <w:rPr>
                <w:sz w:val="24"/>
                <w:szCs w:val="24"/>
                <w:lang w:val="en-US"/>
              </w:rPr>
              <w:lastRenderedPageBreak/>
              <w:t xml:space="preserve">1 </w:t>
            </w:r>
            <w:proofErr w:type="spellStart"/>
            <w:r w:rsidRPr="00A012CA">
              <w:rPr>
                <w:sz w:val="24"/>
                <w:szCs w:val="24"/>
                <w:lang w:val="en-US"/>
              </w:rPr>
              <w:t>рабочий</w:t>
            </w:r>
            <w:proofErr w:type="spellEnd"/>
            <w:r w:rsidR="002026CB">
              <w:rPr>
                <w:sz w:val="24"/>
                <w:szCs w:val="24"/>
              </w:rPr>
              <w:t xml:space="preserve"> </w:t>
            </w:r>
            <w:proofErr w:type="spellStart"/>
            <w:r w:rsidRPr="00A012CA">
              <w:rPr>
                <w:sz w:val="24"/>
                <w:szCs w:val="24"/>
                <w:lang w:val="en-US"/>
              </w:rPr>
              <w:t>день</w:t>
            </w:r>
            <w:proofErr w:type="spellEnd"/>
          </w:p>
        </w:tc>
        <w:tc>
          <w:tcPr>
            <w:tcW w:w="2126" w:type="dxa"/>
            <w:shd w:val="clear" w:color="auto" w:fill="auto"/>
          </w:tcPr>
          <w:p w:rsidR="00075E67" w:rsidRPr="00A012CA" w:rsidRDefault="00075E67" w:rsidP="00075E67">
            <w:pPr>
              <w:rPr>
                <w:sz w:val="24"/>
                <w:szCs w:val="24"/>
              </w:rPr>
            </w:pPr>
            <w:r w:rsidRPr="00A012CA">
              <w:rPr>
                <w:sz w:val="24"/>
                <w:szCs w:val="24"/>
                <w:lang w:eastAsia="en-US"/>
              </w:rPr>
              <w:t>ОМС, МФЦ</w:t>
            </w:r>
          </w:p>
        </w:tc>
        <w:tc>
          <w:tcPr>
            <w:tcW w:w="1985" w:type="dxa"/>
            <w:shd w:val="clear" w:color="auto" w:fill="auto"/>
          </w:tcPr>
          <w:p w:rsidR="00075E67" w:rsidRPr="00A012CA" w:rsidRDefault="00075E67" w:rsidP="00075E67">
            <w:pPr>
              <w:rPr>
                <w:sz w:val="24"/>
                <w:szCs w:val="24"/>
              </w:rPr>
            </w:pPr>
            <w:r w:rsidRPr="00A012CA">
              <w:rPr>
                <w:sz w:val="24"/>
                <w:szCs w:val="24"/>
              </w:rPr>
              <w:t>Документационное обеспечение;</w:t>
            </w:r>
            <w:r w:rsidRPr="00A012CA">
              <w:rPr>
                <w:sz w:val="24"/>
                <w:szCs w:val="24"/>
              </w:rPr>
              <w:br/>
              <w:t xml:space="preserve">Технологическое обеспечение (наличие доступа к </w:t>
            </w:r>
            <w:r w:rsidRPr="00A012CA">
              <w:rPr>
                <w:sz w:val="24"/>
                <w:szCs w:val="24"/>
              </w:rPr>
              <w:lastRenderedPageBreak/>
              <w:t>автоматизированным системам, наличие принтера)</w:t>
            </w:r>
          </w:p>
        </w:tc>
        <w:tc>
          <w:tcPr>
            <w:tcW w:w="1842" w:type="dxa"/>
            <w:shd w:val="clear" w:color="auto" w:fill="auto"/>
          </w:tcPr>
          <w:p w:rsidR="00075E67" w:rsidRPr="00A012CA" w:rsidRDefault="00075E67" w:rsidP="00075E67">
            <w:pPr>
              <w:spacing w:before="100" w:beforeAutospacing="1" w:after="100" w:afterAutospacing="1" w:line="255" w:lineRule="atLeast"/>
              <w:ind w:firstLine="33"/>
              <w:rPr>
                <w:rFonts w:eastAsia="Calibri"/>
                <w:sz w:val="24"/>
                <w:szCs w:val="24"/>
                <w:lang w:eastAsia="en-US"/>
              </w:rPr>
            </w:pPr>
            <w:r w:rsidRPr="00A012CA">
              <w:rPr>
                <w:rFonts w:eastAsia="Calibri"/>
                <w:sz w:val="24"/>
                <w:szCs w:val="24"/>
                <w:lang w:eastAsia="en-US"/>
              </w:rPr>
              <w:lastRenderedPageBreak/>
              <w:t>Приложение № 1</w:t>
            </w:r>
          </w:p>
        </w:tc>
      </w:tr>
      <w:tr w:rsidR="00075E67" w:rsidRPr="00A012CA" w:rsidTr="00F4019F">
        <w:tc>
          <w:tcPr>
            <w:tcW w:w="568" w:type="dxa"/>
            <w:shd w:val="clear" w:color="auto" w:fill="auto"/>
          </w:tcPr>
          <w:p w:rsidR="00075E67" w:rsidRPr="00A012CA" w:rsidRDefault="00075E67" w:rsidP="00075E67">
            <w:pPr>
              <w:jc w:val="center"/>
              <w:rPr>
                <w:sz w:val="24"/>
                <w:szCs w:val="24"/>
              </w:rPr>
            </w:pPr>
            <w:r w:rsidRPr="00A012CA">
              <w:rPr>
                <w:sz w:val="24"/>
                <w:szCs w:val="24"/>
              </w:rPr>
              <w:lastRenderedPageBreak/>
              <w:t>2</w:t>
            </w:r>
          </w:p>
        </w:tc>
        <w:tc>
          <w:tcPr>
            <w:tcW w:w="2301"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Рассмотрение заявления и первичная проверка </w:t>
            </w:r>
            <w:r w:rsidRPr="00A012CA">
              <w:rPr>
                <w:rFonts w:eastAsia="Calibri"/>
                <w:sz w:val="24"/>
                <w:szCs w:val="24"/>
                <w:lang w:eastAsia="en-US"/>
              </w:rPr>
              <w:lastRenderedPageBreak/>
              <w:t>документов</w:t>
            </w:r>
          </w:p>
        </w:tc>
        <w:tc>
          <w:tcPr>
            <w:tcW w:w="5070" w:type="dxa"/>
            <w:shd w:val="clear" w:color="auto" w:fill="auto"/>
          </w:tcPr>
          <w:p w:rsidR="00075E67" w:rsidRPr="00A012CA" w:rsidRDefault="00075E67" w:rsidP="00075E67">
            <w:pPr>
              <w:rPr>
                <w:sz w:val="24"/>
                <w:szCs w:val="24"/>
              </w:rPr>
            </w:pPr>
            <w:r w:rsidRPr="00A012CA">
              <w:rPr>
                <w:sz w:val="24"/>
                <w:szCs w:val="24"/>
              </w:rPr>
              <w:lastRenderedPageBreak/>
              <w:t>Работник, ответственный за рассмотрение документов:</w:t>
            </w:r>
          </w:p>
          <w:p w:rsidR="00075E67" w:rsidRPr="00A012CA" w:rsidRDefault="00075E67" w:rsidP="00075E67">
            <w:pPr>
              <w:rPr>
                <w:sz w:val="24"/>
                <w:szCs w:val="24"/>
              </w:rPr>
            </w:pPr>
            <w:r w:rsidRPr="00A012CA">
              <w:rPr>
                <w:sz w:val="24"/>
                <w:szCs w:val="24"/>
              </w:rPr>
              <w:t xml:space="preserve">– проводит экспертизу заявления и документов, необходимых </w:t>
            </w:r>
            <w:r w:rsidRPr="00A012CA">
              <w:rPr>
                <w:sz w:val="24"/>
                <w:szCs w:val="24"/>
              </w:rPr>
              <w:br/>
              <w:t xml:space="preserve">для предоставления </w:t>
            </w:r>
            <w:r w:rsidRPr="00A012CA">
              <w:rPr>
                <w:rFonts w:eastAsia="Calibri"/>
                <w:sz w:val="24"/>
                <w:szCs w:val="24"/>
                <w:lang w:eastAsia="en-US"/>
              </w:rPr>
              <w:t>муниципальной</w:t>
            </w:r>
            <w:r w:rsidRPr="00A012CA">
              <w:rPr>
                <w:sz w:val="24"/>
                <w:szCs w:val="24"/>
              </w:rPr>
              <w:t xml:space="preserve"> услуги;</w:t>
            </w:r>
          </w:p>
          <w:p w:rsidR="00075E67" w:rsidRPr="00A012CA" w:rsidRDefault="00075E67" w:rsidP="00075E67">
            <w:pPr>
              <w:rPr>
                <w:sz w:val="24"/>
                <w:szCs w:val="24"/>
              </w:rPr>
            </w:pPr>
            <w:r w:rsidRPr="00A012CA">
              <w:rPr>
                <w:sz w:val="24"/>
                <w:szCs w:val="24"/>
              </w:rPr>
              <w:lastRenderedPageBreak/>
              <w:t>- в случае оснований для возврата заявления осуществляет подготовку письма о возврате заявления о предварительном согласовании предоставления земельного участка с указанием причин возврата;</w:t>
            </w:r>
          </w:p>
          <w:p w:rsidR="00075E67" w:rsidRPr="00A012CA" w:rsidRDefault="00075E67" w:rsidP="00075E67">
            <w:pPr>
              <w:rPr>
                <w:rFonts w:eastAsia="Calibri"/>
                <w:sz w:val="24"/>
                <w:szCs w:val="24"/>
                <w:lang w:eastAsia="en-US"/>
              </w:rPr>
            </w:pPr>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lastRenderedPageBreak/>
              <w:t>Не более 10 календарн</w:t>
            </w:r>
            <w:r w:rsidRPr="00A012CA">
              <w:rPr>
                <w:rFonts w:eastAsia="Calibri"/>
                <w:sz w:val="24"/>
                <w:szCs w:val="24"/>
                <w:lang w:eastAsia="en-US"/>
              </w:rPr>
              <w:lastRenderedPageBreak/>
              <w:t>ых дней</w:t>
            </w:r>
          </w:p>
        </w:tc>
        <w:tc>
          <w:tcPr>
            <w:tcW w:w="212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lastRenderedPageBreak/>
              <w:t>ОМС</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Технологическое обеспечение (наличие доступа к </w:t>
            </w:r>
            <w:r w:rsidRPr="00A012CA">
              <w:rPr>
                <w:rFonts w:eastAsia="Calibri"/>
                <w:sz w:val="24"/>
                <w:szCs w:val="24"/>
                <w:lang w:eastAsia="en-US"/>
              </w:rPr>
              <w:lastRenderedPageBreak/>
              <w:t>автоматизированным системам, наличие принтера, МФУ)</w:t>
            </w:r>
          </w:p>
        </w:tc>
        <w:tc>
          <w:tcPr>
            <w:tcW w:w="1842" w:type="dxa"/>
            <w:shd w:val="clear" w:color="auto" w:fill="auto"/>
          </w:tcPr>
          <w:p w:rsidR="00075E67" w:rsidRPr="00A012CA" w:rsidRDefault="00075E67" w:rsidP="00075E67">
            <w:pPr>
              <w:spacing w:before="100" w:beforeAutospacing="1" w:after="100" w:afterAutospacing="1" w:line="255" w:lineRule="atLeast"/>
              <w:ind w:firstLine="33"/>
              <w:rPr>
                <w:rFonts w:eastAsia="Calibri"/>
                <w:sz w:val="24"/>
                <w:szCs w:val="24"/>
                <w:lang w:eastAsia="en-US"/>
              </w:rPr>
            </w:pPr>
            <w:r w:rsidRPr="00A012CA">
              <w:rPr>
                <w:rFonts w:eastAsia="Calibri"/>
                <w:sz w:val="24"/>
                <w:szCs w:val="24"/>
                <w:lang w:eastAsia="en-US"/>
              </w:rPr>
              <w:lastRenderedPageBreak/>
              <w:t>-</w:t>
            </w:r>
          </w:p>
        </w:tc>
      </w:tr>
      <w:tr w:rsidR="00075E67" w:rsidRPr="00A012CA" w:rsidTr="00F4019F">
        <w:trPr>
          <w:trHeight w:val="268"/>
        </w:trPr>
        <w:tc>
          <w:tcPr>
            <w:tcW w:w="568" w:type="dxa"/>
            <w:shd w:val="clear" w:color="auto" w:fill="auto"/>
          </w:tcPr>
          <w:p w:rsidR="00075E67" w:rsidRPr="00A012CA" w:rsidRDefault="00075E67" w:rsidP="00075E67">
            <w:pPr>
              <w:jc w:val="center"/>
              <w:rPr>
                <w:sz w:val="24"/>
                <w:szCs w:val="24"/>
              </w:rPr>
            </w:pPr>
            <w:r w:rsidRPr="00A012CA">
              <w:rPr>
                <w:sz w:val="24"/>
                <w:szCs w:val="24"/>
              </w:rPr>
              <w:lastRenderedPageBreak/>
              <w:t>3</w:t>
            </w:r>
          </w:p>
        </w:tc>
        <w:tc>
          <w:tcPr>
            <w:tcW w:w="2301"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Направление межведомственных запросов</w:t>
            </w:r>
          </w:p>
        </w:tc>
        <w:tc>
          <w:tcPr>
            <w:tcW w:w="5070"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Нет</w:t>
            </w:r>
            <w:r w:rsidRPr="00A012CA">
              <w:rPr>
                <w:rFonts w:eastAsia="Calibri"/>
                <w:sz w:val="24"/>
                <w:szCs w:val="24"/>
                <w:lang w:eastAsia="en-US"/>
              </w:rPr>
              <w:br/>
            </w:r>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Не более 5 календарных дней</w:t>
            </w:r>
          </w:p>
        </w:tc>
        <w:tc>
          <w:tcPr>
            <w:tcW w:w="212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ОМС</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Технологическое обеспечение (наличие доступа к автоматизированным системам, наличие принтера)</w:t>
            </w:r>
          </w:p>
        </w:tc>
        <w:tc>
          <w:tcPr>
            <w:tcW w:w="184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 </w:t>
            </w:r>
          </w:p>
        </w:tc>
      </w:tr>
      <w:tr w:rsidR="00075E67" w:rsidRPr="00A012CA" w:rsidTr="00F4019F">
        <w:trPr>
          <w:trHeight w:val="1205"/>
        </w:trPr>
        <w:tc>
          <w:tcPr>
            <w:tcW w:w="568" w:type="dxa"/>
            <w:shd w:val="clear" w:color="auto" w:fill="auto"/>
          </w:tcPr>
          <w:p w:rsidR="00075E67" w:rsidRPr="00A012CA" w:rsidRDefault="00075E67" w:rsidP="00075E67">
            <w:pPr>
              <w:jc w:val="center"/>
              <w:rPr>
                <w:sz w:val="24"/>
                <w:szCs w:val="24"/>
              </w:rPr>
            </w:pPr>
            <w:r w:rsidRPr="00A012CA">
              <w:rPr>
                <w:sz w:val="24"/>
                <w:szCs w:val="24"/>
              </w:rPr>
              <w:t>4</w:t>
            </w:r>
          </w:p>
        </w:tc>
        <w:tc>
          <w:tcPr>
            <w:tcW w:w="2301"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w:t>
            </w:r>
            <w:r w:rsidRPr="00A012CA">
              <w:rPr>
                <w:rFonts w:eastAsia="Calibri"/>
                <w:sz w:val="24"/>
                <w:szCs w:val="24"/>
                <w:lang w:eastAsia="en-US"/>
              </w:rPr>
              <w:lastRenderedPageBreak/>
              <w:t>хозяйствам для осуществления крестьянским (фермерским) хозяйством его деятельности</w:t>
            </w:r>
          </w:p>
        </w:tc>
        <w:tc>
          <w:tcPr>
            <w:tcW w:w="5070" w:type="dxa"/>
            <w:shd w:val="clear" w:color="auto" w:fill="auto"/>
          </w:tcPr>
          <w:p w:rsidR="00075E67" w:rsidRPr="00A012CA" w:rsidRDefault="00075E67" w:rsidP="00A012CA">
            <w:pPr>
              <w:spacing w:after="240" w:line="276" w:lineRule="auto"/>
              <w:rPr>
                <w:rFonts w:eastAsia="Calibri"/>
                <w:sz w:val="24"/>
                <w:szCs w:val="24"/>
                <w:lang w:eastAsia="en-US"/>
              </w:rPr>
            </w:pPr>
            <w:proofErr w:type="gramStart"/>
            <w:r w:rsidRPr="00A012CA">
              <w:rPr>
                <w:rFonts w:eastAsia="Calibri"/>
                <w:sz w:val="24"/>
                <w:szCs w:val="24"/>
                <w:lang w:eastAsia="en-US"/>
              </w:rPr>
              <w:lastRenderedPageBreak/>
              <w:t>Во исполнение статьи 39.18 Земельного кодекса Российской Федерации, а также с целью соблюдения прав и законных интересов третьих лиц ОМС осуществляет публикацию извещения о приеме заявлений по предоставлению земельного участка, указанного в заявлении о предварительном согласовании в средствах массовой информации, предусмотренных действующим законодательством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w:t>
            </w:r>
            <w:proofErr w:type="gramEnd"/>
            <w:r w:rsidRPr="00A012CA">
              <w:rPr>
                <w:rFonts w:eastAsia="Calibri"/>
                <w:sz w:val="24"/>
                <w:szCs w:val="24"/>
                <w:lang w:eastAsia="en-US"/>
              </w:rPr>
              <w:t xml:space="preserve">) хозяйствам для осуществления крестьянским (фермерским) </w:t>
            </w:r>
            <w:r w:rsidRPr="00A012CA">
              <w:rPr>
                <w:rFonts w:eastAsia="Calibri"/>
                <w:sz w:val="24"/>
                <w:szCs w:val="24"/>
                <w:lang w:eastAsia="en-US"/>
              </w:rPr>
              <w:lastRenderedPageBreak/>
              <w:t>хозяйством его деятельности)</w:t>
            </w:r>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lastRenderedPageBreak/>
              <w:t xml:space="preserve">Не более 30 дней </w:t>
            </w:r>
            <w:proofErr w:type="gramStart"/>
            <w:r w:rsidRPr="00A012CA">
              <w:rPr>
                <w:rFonts w:eastAsia="Calibri"/>
                <w:sz w:val="24"/>
                <w:szCs w:val="24"/>
                <w:lang w:eastAsia="en-US"/>
              </w:rPr>
              <w:t>с</w:t>
            </w:r>
            <w:proofErr w:type="gramEnd"/>
            <w:r w:rsidRPr="00A012CA">
              <w:rPr>
                <w:rFonts w:eastAsia="Calibri"/>
                <w:sz w:val="24"/>
                <w:szCs w:val="24"/>
                <w:lang w:eastAsia="en-US"/>
              </w:rPr>
              <w:t xml:space="preserve"> дня поступления заявления</w:t>
            </w:r>
          </w:p>
        </w:tc>
        <w:tc>
          <w:tcPr>
            <w:tcW w:w="2126" w:type="dxa"/>
            <w:shd w:val="clear" w:color="auto" w:fill="auto"/>
          </w:tcPr>
          <w:p w:rsidR="00075E67" w:rsidRPr="00A012CA" w:rsidRDefault="00075E67" w:rsidP="00075E67">
            <w:pPr>
              <w:spacing w:after="200" w:line="276" w:lineRule="auto"/>
              <w:jc w:val="both"/>
              <w:rPr>
                <w:rFonts w:eastAsia="Calibri"/>
                <w:sz w:val="24"/>
                <w:szCs w:val="24"/>
                <w:lang w:eastAsia="en-US"/>
              </w:rPr>
            </w:pPr>
            <w:r w:rsidRPr="00A012CA">
              <w:rPr>
                <w:rFonts w:eastAsia="Calibri"/>
                <w:sz w:val="24"/>
                <w:szCs w:val="24"/>
                <w:lang w:eastAsia="en-US"/>
              </w:rPr>
              <w:t>ОМС</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sz w:val="24"/>
                <w:szCs w:val="24"/>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 </w:t>
            </w:r>
          </w:p>
        </w:tc>
      </w:tr>
      <w:tr w:rsidR="00075E67" w:rsidRPr="00A012CA" w:rsidTr="002E6D15">
        <w:trPr>
          <w:trHeight w:val="3773"/>
        </w:trPr>
        <w:tc>
          <w:tcPr>
            <w:tcW w:w="568" w:type="dxa"/>
            <w:shd w:val="clear" w:color="auto" w:fill="auto"/>
          </w:tcPr>
          <w:p w:rsidR="00075E67" w:rsidRPr="00A012CA" w:rsidRDefault="00075E67" w:rsidP="00075E67">
            <w:pPr>
              <w:jc w:val="center"/>
              <w:rPr>
                <w:sz w:val="24"/>
                <w:szCs w:val="24"/>
              </w:rPr>
            </w:pPr>
            <w:r w:rsidRPr="00A012CA">
              <w:rPr>
                <w:sz w:val="24"/>
                <w:szCs w:val="24"/>
              </w:rPr>
              <w:lastRenderedPageBreak/>
              <w:t>5</w:t>
            </w:r>
          </w:p>
        </w:tc>
        <w:tc>
          <w:tcPr>
            <w:tcW w:w="2301"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Подготовка ответа заявителю об отказе в предварительном согласовании предоставления земельного участка и осуществление комплекса мероприятий по подготовке земельного участка к торгам</w:t>
            </w:r>
          </w:p>
        </w:tc>
        <w:tc>
          <w:tcPr>
            <w:tcW w:w="5070"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В случае поступления дополнительных заявлений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w:t>
            </w:r>
          </w:p>
          <w:p w:rsidR="00075E67" w:rsidRPr="00A012CA" w:rsidRDefault="00075E67" w:rsidP="00075E67">
            <w:pPr>
              <w:rPr>
                <w:rFonts w:eastAsia="Calibri"/>
                <w:sz w:val="24"/>
                <w:szCs w:val="24"/>
                <w:lang w:eastAsia="en-US"/>
              </w:rPr>
            </w:pPr>
            <w:r w:rsidRPr="00A012CA">
              <w:rPr>
                <w:rFonts w:eastAsia="Calibri"/>
                <w:sz w:val="24"/>
                <w:szCs w:val="24"/>
                <w:lang w:eastAsia="en-US"/>
              </w:rPr>
              <w:t>Подготовке земельного участка к торгам в порядке, установленном статьей 39.11 Земельного кодекса</w:t>
            </w:r>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Не более 30 дней </w:t>
            </w:r>
            <w:proofErr w:type="gramStart"/>
            <w:r w:rsidRPr="00A012CA">
              <w:rPr>
                <w:rFonts w:eastAsia="Calibri"/>
                <w:sz w:val="24"/>
                <w:szCs w:val="24"/>
                <w:lang w:eastAsia="en-US"/>
              </w:rPr>
              <w:t>с</w:t>
            </w:r>
            <w:proofErr w:type="gramEnd"/>
            <w:r w:rsidRPr="00A012CA">
              <w:rPr>
                <w:rFonts w:eastAsia="Calibri"/>
                <w:sz w:val="24"/>
                <w:szCs w:val="24"/>
                <w:lang w:eastAsia="en-US"/>
              </w:rPr>
              <w:t xml:space="preserve"> дня поступления заявления</w:t>
            </w:r>
          </w:p>
        </w:tc>
        <w:tc>
          <w:tcPr>
            <w:tcW w:w="212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ОМС</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sz w:val="24"/>
                <w:szCs w:val="24"/>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w:t>
            </w:r>
          </w:p>
        </w:tc>
      </w:tr>
      <w:tr w:rsidR="00075E67" w:rsidRPr="00A012CA" w:rsidTr="00F4019F">
        <w:trPr>
          <w:trHeight w:val="345"/>
        </w:trPr>
        <w:tc>
          <w:tcPr>
            <w:tcW w:w="568" w:type="dxa"/>
            <w:shd w:val="clear" w:color="auto" w:fill="auto"/>
          </w:tcPr>
          <w:p w:rsidR="00075E67" w:rsidRPr="00A012CA" w:rsidRDefault="00075E67" w:rsidP="00075E67">
            <w:pPr>
              <w:jc w:val="center"/>
              <w:rPr>
                <w:sz w:val="24"/>
                <w:szCs w:val="24"/>
              </w:rPr>
            </w:pPr>
            <w:r w:rsidRPr="00A012CA">
              <w:rPr>
                <w:sz w:val="24"/>
                <w:szCs w:val="24"/>
              </w:rPr>
              <w:t>6</w:t>
            </w:r>
          </w:p>
        </w:tc>
        <w:tc>
          <w:tcPr>
            <w:tcW w:w="2301"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Подготовка схемы расположения земельного участка </w:t>
            </w:r>
          </w:p>
          <w:p w:rsidR="00075E67" w:rsidRPr="00A012CA" w:rsidRDefault="00075E67" w:rsidP="00075E67">
            <w:pPr>
              <w:rPr>
                <w:rFonts w:eastAsia="Calibri"/>
                <w:sz w:val="24"/>
                <w:szCs w:val="24"/>
                <w:lang w:eastAsia="en-US"/>
              </w:rPr>
            </w:pPr>
            <w:r w:rsidRPr="00A012CA">
              <w:rPr>
                <w:rFonts w:eastAsia="Calibri"/>
                <w:sz w:val="24"/>
                <w:szCs w:val="24"/>
                <w:lang w:eastAsia="en-US"/>
              </w:rPr>
              <w:t>в форме электронного документа</w:t>
            </w:r>
          </w:p>
          <w:p w:rsidR="00075E67" w:rsidRPr="00A012CA" w:rsidRDefault="00075E67" w:rsidP="00075E67">
            <w:pPr>
              <w:rPr>
                <w:rFonts w:eastAsia="Calibri"/>
                <w:sz w:val="24"/>
                <w:szCs w:val="24"/>
                <w:lang w:eastAsia="en-US"/>
              </w:rPr>
            </w:pPr>
          </w:p>
        </w:tc>
        <w:tc>
          <w:tcPr>
            <w:tcW w:w="5070"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В случае</w:t>
            </w:r>
            <w:proofErr w:type="gramStart"/>
            <w:r w:rsidRPr="00A012CA">
              <w:rPr>
                <w:rFonts w:eastAsia="Calibri"/>
                <w:sz w:val="24"/>
                <w:szCs w:val="24"/>
                <w:lang w:eastAsia="en-US"/>
              </w:rPr>
              <w:t>,</w:t>
            </w:r>
            <w:proofErr w:type="gramEnd"/>
            <w:r w:rsidRPr="00A012CA">
              <w:rPr>
                <w:rFonts w:eastAsia="Calibri"/>
                <w:sz w:val="24"/>
                <w:szCs w:val="24"/>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ОМС без взимания платы </w:t>
            </w:r>
            <w:r w:rsidRPr="00A012CA">
              <w:rPr>
                <w:rFonts w:eastAsia="Calibri"/>
                <w:sz w:val="24"/>
                <w:szCs w:val="24"/>
                <w:lang w:eastAsia="en-US"/>
              </w:rPr>
              <w:br/>
              <w:t xml:space="preserve">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w:t>
            </w:r>
            <w:r w:rsidRPr="00A012CA">
              <w:rPr>
                <w:rFonts w:eastAsia="Calibri"/>
                <w:sz w:val="24"/>
                <w:szCs w:val="24"/>
                <w:lang w:eastAsia="en-US"/>
              </w:rPr>
              <w:lastRenderedPageBreak/>
              <w:t xml:space="preserve">схеме расположения земельного участка, подготовленной в форме документа на бумажном </w:t>
            </w:r>
            <w:proofErr w:type="gramStart"/>
            <w:r w:rsidRPr="00A012CA">
              <w:rPr>
                <w:rFonts w:eastAsia="Calibri"/>
                <w:sz w:val="24"/>
                <w:szCs w:val="24"/>
                <w:lang w:eastAsia="en-US"/>
              </w:rPr>
              <w:t>носителе</w:t>
            </w:r>
            <w:proofErr w:type="gramEnd"/>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lastRenderedPageBreak/>
              <w:t>Нет</w:t>
            </w:r>
          </w:p>
        </w:tc>
        <w:tc>
          <w:tcPr>
            <w:tcW w:w="212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ОМС</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sz w:val="24"/>
                <w:szCs w:val="24"/>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 </w:t>
            </w:r>
          </w:p>
        </w:tc>
      </w:tr>
      <w:tr w:rsidR="00075E67" w:rsidRPr="00A012CA" w:rsidTr="00F4019F">
        <w:trPr>
          <w:trHeight w:val="345"/>
        </w:trPr>
        <w:tc>
          <w:tcPr>
            <w:tcW w:w="568" w:type="dxa"/>
            <w:shd w:val="clear" w:color="auto" w:fill="auto"/>
          </w:tcPr>
          <w:p w:rsidR="00075E67" w:rsidRPr="00A012CA" w:rsidRDefault="00075E67" w:rsidP="00075E67">
            <w:pPr>
              <w:jc w:val="center"/>
              <w:rPr>
                <w:sz w:val="24"/>
                <w:szCs w:val="24"/>
              </w:rPr>
            </w:pPr>
            <w:r w:rsidRPr="00A012CA">
              <w:rPr>
                <w:sz w:val="24"/>
                <w:szCs w:val="24"/>
              </w:rPr>
              <w:lastRenderedPageBreak/>
              <w:t>7</w:t>
            </w:r>
          </w:p>
        </w:tc>
        <w:tc>
          <w:tcPr>
            <w:tcW w:w="2301"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Принятие решения о предварительном согласовании предоставления земельного участка</w:t>
            </w:r>
          </w:p>
        </w:tc>
        <w:tc>
          <w:tcPr>
            <w:tcW w:w="5070"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Основанием для начала процедуры по принятию решения 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3" w:history="1">
              <w:r w:rsidRPr="00A012CA">
                <w:rPr>
                  <w:rFonts w:eastAsia="Calibri"/>
                  <w:sz w:val="24"/>
                  <w:szCs w:val="24"/>
                  <w:lang w:eastAsia="en-US"/>
                </w:rPr>
                <w:t>статьей 39.17</w:t>
              </w:r>
            </w:hyperlink>
            <w:r w:rsidRPr="00A012CA">
              <w:rPr>
                <w:rFonts w:eastAsia="Calibri"/>
                <w:sz w:val="24"/>
                <w:szCs w:val="24"/>
                <w:lang w:eastAsia="en-US"/>
              </w:rPr>
              <w:t xml:space="preserve"> Земельного кодекса Российской Федерации</w:t>
            </w:r>
          </w:p>
          <w:p w:rsidR="00075E67" w:rsidRPr="00A012CA" w:rsidRDefault="00075E67" w:rsidP="00075E67">
            <w:pPr>
              <w:rPr>
                <w:rFonts w:eastAsia="Calibri"/>
                <w:sz w:val="24"/>
                <w:szCs w:val="24"/>
                <w:lang w:eastAsia="en-US"/>
              </w:rPr>
            </w:pPr>
            <w:r w:rsidRPr="00A012CA">
              <w:rPr>
                <w:rFonts w:eastAsia="Calibri"/>
                <w:sz w:val="24"/>
                <w:szCs w:val="24"/>
                <w:lang w:eastAsia="en-US"/>
              </w:rPr>
              <w:t>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Не более 30 дней </w:t>
            </w:r>
            <w:proofErr w:type="gramStart"/>
            <w:r w:rsidRPr="00A012CA">
              <w:rPr>
                <w:rFonts w:eastAsia="Calibri"/>
                <w:sz w:val="24"/>
                <w:szCs w:val="24"/>
                <w:lang w:eastAsia="en-US"/>
              </w:rPr>
              <w:t>с</w:t>
            </w:r>
            <w:proofErr w:type="gramEnd"/>
            <w:r w:rsidRPr="00A012CA">
              <w:rPr>
                <w:rFonts w:eastAsia="Calibri"/>
                <w:sz w:val="24"/>
                <w:szCs w:val="24"/>
                <w:lang w:eastAsia="en-US"/>
              </w:rPr>
              <w:t xml:space="preserve"> дня поступления заявления</w:t>
            </w:r>
          </w:p>
        </w:tc>
        <w:tc>
          <w:tcPr>
            <w:tcW w:w="212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ОМС</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sz w:val="24"/>
                <w:szCs w:val="24"/>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w:t>
            </w:r>
          </w:p>
        </w:tc>
      </w:tr>
      <w:tr w:rsidR="00075E67" w:rsidRPr="00A012CA" w:rsidTr="00F4019F">
        <w:trPr>
          <w:trHeight w:val="345"/>
        </w:trPr>
        <w:tc>
          <w:tcPr>
            <w:tcW w:w="568" w:type="dxa"/>
            <w:shd w:val="clear" w:color="auto" w:fill="auto"/>
          </w:tcPr>
          <w:p w:rsidR="00075E67" w:rsidRPr="00A012CA" w:rsidRDefault="00075E67" w:rsidP="00075E67">
            <w:pPr>
              <w:jc w:val="center"/>
              <w:rPr>
                <w:sz w:val="24"/>
                <w:szCs w:val="24"/>
              </w:rPr>
            </w:pPr>
            <w:r w:rsidRPr="00A012CA">
              <w:rPr>
                <w:sz w:val="24"/>
                <w:szCs w:val="24"/>
              </w:rPr>
              <w:t>8</w:t>
            </w:r>
          </w:p>
        </w:tc>
        <w:tc>
          <w:tcPr>
            <w:tcW w:w="2301"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Подготовка проекта </w:t>
            </w:r>
            <w:r w:rsidRPr="00A012CA">
              <w:rPr>
                <w:sz w:val="24"/>
                <w:szCs w:val="24"/>
              </w:rPr>
              <w:t>постановления ОМС</w:t>
            </w:r>
            <w:r w:rsidRPr="00A012CA">
              <w:rPr>
                <w:rFonts w:eastAsia="Calibri"/>
                <w:sz w:val="24"/>
                <w:szCs w:val="24"/>
                <w:lang w:eastAsia="en-US"/>
              </w:rPr>
              <w:t xml:space="preserve"> о предварительном согласовании предоставления земельного участка или письменного отказа в предоставлении муниципальной услуги</w:t>
            </w:r>
          </w:p>
        </w:tc>
        <w:tc>
          <w:tcPr>
            <w:tcW w:w="5070"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Основанием для начала процедуры по подготовке распорядительного акта ОМС о предварительном согласовании предоставления земельного участка или о подготовке письма об отказе в предоставлении муниципальной услуги является принятое решение о предварительном согласовании предоставления земельного участка либо об отказе в предоставлении муниципальной услуги.</w:t>
            </w:r>
          </w:p>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Подготовка проекта распорядительного акта ОМС о предварительном согласовании </w:t>
            </w:r>
            <w:r w:rsidRPr="00A012CA">
              <w:rPr>
                <w:rFonts w:eastAsia="Calibri"/>
                <w:sz w:val="24"/>
                <w:szCs w:val="24"/>
                <w:lang w:eastAsia="en-US"/>
              </w:rPr>
              <w:lastRenderedPageBreak/>
              <w:t>предоставления земельного участка осуществляется в соответствии с Земельным кодексом Российской Федерации.</w:t>
            </w:r>
          </w:p>
          <w:p w:rsidR="00075E67" w:rsidRPr="00A012CA" w:rsidRDefault="00075E67" w:rsidP="00075E67">
            <w:pPr>
              <w:rPr>
                <w:rFonts w:eastAsia="Calibri"/>
                <w:sz w:val="24"/>
                <w:szCs w:val="24"/>
                <w:lang w:eastAsia="en-US"/>
              </w:rPr>
            </w:pPr>
            <w:r w:rsidRPr="00A012CA">
              <w:rPr>
                <w:rFonts w:eastAsia="Calibri"/>
                <w:sz w:val="24"/>
                <w:szCs w:val="24"/>
                <w:lang w:eastAsia="en-US"/>
              </w:rPr>
              <w:t>Результатом административной процедуры является подписание уполномоченным лицом распорядительного акта ОМС о предварительном согласовании предоставления земельного участка или подписание письма об отказе в предоставлении муниципальной услуги.</w:t>
            </w:r>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lastRenderedPageBreak/>
              <w:t xml:space="preserve">Не более 30 дней </w:t>
            </w:r>
            <w:proofErr w:type="gramStart"/>
            <w:r w:rsidRPr="00A012CA">
              <w:rPr>
                <w:rFonts w:eastAsia="Calibri"/>
                <w:sz w:val="24"/>
                <w:szCs w:val="24"/>
                <w:lang w:eastAsia="en-US"/>
              </w:rPr>
              <w:t>с</w:t>
            </w:r>
            <w:proofErr w:type="gramEnd"/>
            <w:r w:rsidRPr="00A012CA">
              <w:rPr>
                <w:rFonts w:eastAsia="Calibri"/>
                <w:sz w:val="24"/>
                <w:szCs w:val="24"/>
                <w:lang w:eastAsia="en-US"/>
              </w:rPr>
              <w:t xml:space="preserve"> дня поступления заявления</w:t>
            </w:r>
          </w:p>
        </w:tc>
        <w:tc>
          <w:tcPr>
            <w:tcW w:w="212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ОМС</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sz w:val="24"/>
                <w:szCs w:val="24"/>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w:t>
            </w:r>
          </w:p>
        </w:tc>
      </w:tr>
      <w:tr w:rsidR="00075E67" w:rsidRPr="00A012CA" w:rsidTr="00F4019F">
        <w:trPr>
          <w:trHeight w:val="345"/>
        </w:trPr>
        <w:tc>
          <w:tcPr>
            <w:tcW w:w="568" w:type="dxa"/>
            <w:shd w:val="clear" w:color="auto" w:fill="auto"/>
          </w:tcPr>
          <w:p w:rsidR="00075E67" w:rsidRPr="00A012CA" w:rsidRDefault="00075E67" w:rsidP="00075E67">
            <w:pPr>
              <w:jc w:val="center"/>
              <w:rPr>
                <w:sz w:val="24"/>
                <w:szCs w:val="24"/>
              </w:rPr>
            </w:pPr>
            <w:r w:rsidRPr="00A012CA">
              <w:rPr>
                <w:sz w:val="24"/>
                <w:szCs w:val="24"/>
              </w:rPr>
              <w:lastRenderedPageBreak/>
              <w:t>9</w:t>
            </w:r>
          </w:p>
        </w:tc>
        <w:tc>
          <w:tcPr>
            <w:tcW w:w="2301" w:type="dxa"/>
            <w:shd w:val="clear" w:color="auto" w:fill="auto"/>
          </w:tcPr>
          <w:p w:rsidR="00075E67" w:rsidRPr="00A012CA" w:rsidRDefault="00075E67" w:rsidP="00075E67">
            <w:pPr>
              <w:rPr>
                <w:rFonts w:eastAsia="Calibri"/>
                <w:sz w:val="24"/>
                <w:szCs w:val="24"/>
                <w:lang w:eastAsia="en-US"/>
              </w:rPr>
            </w:pPr>
            <w:r w:rsidRPr="00A012CA">
              <w:rPr>
                <w:rFonts w:eastAsia="Calibri"/>
                <w:sz w:val="24"/>
                <w:szCs w:val="24"/>
                <w:lang w:eastAsia="en-US"/>
              </w:rPr>
              <w:t xml:space="preserve">Выдача заявителю </w:t>
            </w:r>
            <w:r w:rsidRPr="00A012CA">
              <w:rPr>
                <w:sz w:val="24"/>
                <w:szCs w:val="24"/>
              </w:rPr>
              <w:t>постановления ОМС</w:t>
            </w:r>
            <w:r w:rsidRPr="00A012CA">
              <w:rPr>
                <w:rFonts w:eastAsia="Calibri"/>
                <w:sz w:val="24"/>
                <w:szCs w:val="24"/>
                <w:lang w:eastAsia="en-US"/>
              </w:rPr>
              <w:br/>
              <w:t xml:space="preserve"> о предварительном согласовании предоставления земельного участка</w:t>
            </w:r>
          </w:p>
        </w:tc>
        <w:tc>
          <w:tcPr>
            <w:tcW w:w="5070" w:type="dxa"/>
            <w:shd w:val="clear" w:color="auto" w:fill="auto"/>
          </w:tcPr>
          <w:p w:rsidR="00075E67" w:rsidRPr="00A012CA" w:rsidRDefault="00075E67" w:rsidP="00075E67">
            <w:pPr>
              <w:widowControl w:val="0"/>
              <w:ind w:right="-1"/>
              <w:jc w:val="both"/>
              <w:rPr>
                <w:rFonts w:eastAsia="Calibri"/>
                <w:sz w:val="24"/>
                <w:szCs w:val="24"/>
                <w:lang w:eastAsia="en-US"/>
              </w:rPr>
            </w:pPr>
            <w:r w:rsidRPr="00A012CA">
              <w:rPr>
                <w:rFonts w:eastAsia="Calibri"/>
                <w:sz w:val="24"/>
                <w:szCs w:val="24"/>
                <w:lang w:eastAsia="en-US"/>
              </w:rPr>
              <w:t xml:space="preserve">Основанием для начала административной процедуры является подписание распорядительного акта ОМС о предварительном согласовании предоставления земельного участка. </w:t>
            </w:r>
          </w:p>
          <w:p w:rsidR="00075E67" w:rsidRPr="00A012CA" w:rsidRDefault="00075E67" w:rsidP="00075E67">
            <w:pPr>
              <w:widowControl w:val="0"/>
              <w:ind w:right="-1"/>
              <w:jc w:val="both"/>
              <w:rPr>
                <w:rFonts w:eastAsia="Calibri"/>
                <w:sz w:val="24"/>
                <w:szCs w:val="24"/>
                <w:lang w:eastAsia="en-US"/>
              </w:rPr>
            </w:pPr>
            <w:r w:rsidRPr="00A012CA">
              <w:rPr>
                <w:rFonts w:eastAsia="Calibri"/>
                <w:sz w:val="24"/>
                <w:szCs w:val="24"/>
                <w:lang w:eastAsia="en-US"/>
              </w:rPr>
              <w:t>Распорядительный акт ОМС о предварительном согласовании предоставления земельного участка может быть выдан заявителю лично или его уполномоченному представителю.</w:t>
            </w:r>
          </w:p>
          <w:p w:rsidR="00075E67" w:rsidRPr="00A012CA" w:rsidRDefault="00075E67" w:rsidP="00075E67">
            <w:pPr>
              <w:widowControl w:val="0"/>
              <w:ind w:right="-1"/>
              <w:jc w:val="both"/>
              <w:rPr>
                <w:rFonts w:eastAsia="Calibri"/>
                <w:sz w:val="24"/>
                <w:szCs w:val="24"/>
                <w:lang w:eastAsia="en-US"/>
              </w:rPr>
            </w:pPr>
          </w:p>
          <w:p w:rsidR="00075E67" w:rsidRPr="00A012CA" w:rsidRDefault="00075E67" w:rsidP="00075E67">
            <w:pPr>
              <w:widowControl w:val="0"/>
              <w:ind w:right="-1"/>
              <w:jc w:val="both"/>
              <w:rPr>
                <w:rFonts w:eastAsia="Calibri"/>
                <w:sz w:val="24"/>
                <w:szCs w:val="24"/>
                <w:lang w:eastAsia="en-US"/>
              </w:rPr>
            </w:pPr>
            <w:r w:rsidRPr="00A012CA">
              <w:rPr>
                <w:rFonts w:eastAsia="Calibri"/>
                <w:sz w:val="24"/>
                <w:szCs w:val="24"/>
                <w:lang w:eastAsia="en-US"/>
              </w:rPr>
              <w:t>Сотрудник МФЦ:</w:t>
            </w:r>
          </w:p>
          <w:p w:rsidR="00075E67" w:rsidRPr="00A012CA" w:rsidRDefault="00075E67" w:rsidP="00075E67">
            <w:pPr>
              <w:widowControl w:val="0"/>
              <w:ind w:right="-1"/>
              <w:jc w:val="both"/>
              <w:rPr>
                <w:rFonts w:eastAsia="Calibri"/>
                <w:sz w:val="24"/>
                <w:szCs w:val="24"/>
                <w:lang w:eastAsia="en-US"/>
              </w:rPr>
            </w:pPr>
            <w:r w:rsidRPr="00A012CA">
              <w:rPr>
                <w:rFonts w:eastAsia="Calibri"/>
                <w:sz w:val="24"/>
                <w:szCs w:val="24"/>
                <w:lang w:eastAsia="en-US"/>
              </w:rPr>
              <w:t>1) проверяет документ, удостоверяющий личность заявителям</w:t>
            </w:r>
          </w:p>
          <w:p w:rsidR="00075E67" w:rsidRPr="00A012CA" w:rsidRDefault="00075E67" w:rsidP="00075E67">
            <w:pPr>
              <w:widowControl w:val="0"/>
              <w:ind w:right="-1"/>
              <w:jc w:val="both"/>
              <w:rPr>
                <w:rFonts w:eastAsia="Calibri"/>
                <w:sz w:val="24"/>
                <w:szCs w:val="24"/>
                <w:lang w:eastAsia="en-US"/>
              </w:rPr>
            </w:pPr>
            <w:r w:rsidRPr="00A012CA">
              <w:rPr>
                <w:rFonts w:eastAsia="Calibri"/>
                <w:sz w:val="24"/>
                <w:szCs w:val="24"/>
                <w:lang w:eastAsia="en-US"/>
              </w:rPr>
              <w:t xml:space="preserve">2) осуществляет выдачу </w:t>
            </w:r>
            <w:r w:rsidRPr="00A012CA">
              <w:rPr>
                <w:sz w:val="24"/>
                <w:szCs w:val="24"/>
              </w:rPr>
              <w:t>постановления ОМС</w:t>
            </w:r>
            <w:r w:rsidRPr="00A012CA">
              <w:rPr>
                <w:rFonts w:eastAsia="Calibri"/>
                <w:sz w:val="24"/>
                <w:szCs w:val="24"/>
                <w:lang w:eastAsia="en-US"/>
              </w:rPr>
              <w:t xml:space="preserve"> о предварительном согласовании предоставления земельного участка </w:t>
            </w:r>
          </w:p>
          <w:p w:rsidR="00075E67" w:rsidRPr="00A012CA" w:rsidRDefault="00075E67" w:rsidP="00075E67">
            <w:pPr>
              <w:widowControl w:val="0"/>
              <w:ind w:right="-1"/>
              <w:jc w:val="both"/>
              <w:rPr>
                <w:rFonts w:eastAsia="Calibri"/>
                <w:sz w:val="24"/>
                <w:szCs w:val="24"/>
                <w:lang w:eastAsia="en-US"/>
              </w:rPr>
            </w:pPr>
            <w:r w:rsidRPr="00A012CA">
              <w:rPr>
                <w:rFonts w:eastAsia="Calibri"/>
                <w:sz w:val="24"/>
                <w:szCs w:val="24"/>
                <w:lang w:eastAsia="en-US"/>
              </w:rPr>
              <w:t>3) осуществляет регистрацию выдачи</w:t>
            </w:r>
          </w:p>
        </w:tc>
        <w:tc>
          <w:tcPr>
            <w:tcW w:w="1418"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xml:space="preserve">Не более 30 дней </w:t>
            </w:r>
            <w:proofErr w:type="gramStart"/>
            <w:r w:rsidRPr="00A012CA">
              <w:rPr>
                <w:rFonts w:eastAsia="Calibri"/>
                <w:sz w:val="24"/>
                <w:szCs w:val="24"/>
                <w:lang w:eastAsia="en-US"/>
              </w:rPr>
              <w:t>с</w:t>
            </w:r>
            <w:proofErr w:type="gramEnd"/>
            <w:r w:rsidRPr="00A012CA">
              <w:rPr>
                <w:rFonts w:eastAsia="Calibri"/>
                <w:sz w:val="24"/>
                <w:szCs w:val="24"/>
                <w:lang w:eastAsia="en-US"/>
              </w:rPr>
              <w:t xml:space="preserve"> дня поступления заявления</w:t>
            </w:r>
          </w:p>
        </w:tc>
        <w:tc>
          <w:tcPr>
            <w:tcW w:w="212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sz w:val="24"/>
                <w:szCs w:val="24"/>
                <w:lang w:eastAsia="en-US"/>
              </w:rPr>
              <w:t>ОМС, МФЦ</w:t>
            </w:r>
          </w:p>
        </w:tc>
        <w:tc>
          <w:tcPr>
            <w:tcW w:w="1985"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Нет</w:t>
            </w:r>
          </w:p>
        </w:tc>
        <w:tc>
          <w:tcPr>
            <w:tcW w:w="184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w:t>
            </w:r>
          </w:p>
        </w:tc>
      </w:tr>
    </w:tbl>
    <w:p w:rsidR="00075E67" w:rsidRPr="00A012CA" w:rsidRDefault="00075E67" w:rsidP="00075E67">
      <w:pPr>
        <w:ind w:right="-82" w:firstLine="567"/>
        <w:jc w:val="center"/>
        <w:rPr>
          <w:rFonts w:eastAsia="Calibri"/>
          <w:b/>
          <w:sz w:val="24"/>
          <w:szCs w:val="24"/>
          <w:lang w:eastAsia="en-US"/>
        </w:rPr>
      </w:pPr>
      <w:r w:rsidRPr="00A012CA">
        <w:rPr>
          <w:rFonts w:eastAsia="Calibri"/>
          <w:b/>
          <w:sz w:val="24"/>
          <w:szCs w:val="24"/>
          <w:lang w:eastAsia="en-US"/>
        </w:rPr>
        <w:t xml:space="preserve">Раздел </w:t>
      </w:r>
      <w:r w:rsidRPr="00A012CA">
        <w:rPr>
          <w:rFonts w:eastAsia="Calibri"/>
          <w:b/>
          <w:sz w:val="24"/>
          <w:szCs w:val="24"/>
          <w:lang w:val="en-US" w:eastAsia="en-US"/>
        </w:rPr>
        <w:t>VIII</w:t>
      </w:r>
      <w:r w:rsidRPr="00A012CA">
        <w:rPr>
          <w:rFonts w:eastAsia="Calibri"/>
          <w:b/>
          <w:sz w:val="24"/>
          <w:szCs w:val="24"/>
          <w:lang w:eastAsia="en-US"/>
        </w:rPr>
        <w:t>. Особенности предоставления «</w:t>
      </w:r>
      <w:proofErr w:type="spellStart"/>
      <w:r w:rsidRPr="00A012CA">
        <w:rPr>
          <w:rFonts w:eastAsia="Calibri"/>
          <w:b/>
          <w:sz w:val="24"/>
          <w:szCs w:val="24"/>
          <w:lang w:eastAsia="en-US"/>
        </w:rPr>
        <w:t>подуслуги</w:t>
      </w:r>
      <w:proofErr w:type="spellEnd"/>
      <w:r w:rsidRPr="00A012CA">
        <w:rPr>
          <w:rFonts w:eastAsia="Calibri"/>
          <w:b/>
          <w:sz w:val="24"/>
          <w:szCs w:val="24"/>
          <w:lang w:eastAsia="en-US"/>
        </w:rPr>
        <w:t>» в электронной форме</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046"/>
        <w:gridCol w:w="2119"/>
        <w:gridCol w:w="1966"/>
        <w:gridCol w:w="2262"/>
        <w:gridCol w:w="1909"/>
        <w:gridCol w:w="1984"/>
        <w:gridCol w:w="2552"/>
      </w:tblGrid>
      <w:tr w:rsidR="00075E67" w:rsidRPr="00A012CA" w:rsidTr="002E6D15">
        <w:tc>
          <w:tcPr>
            <w:tcW w:w="614" w:type="dxa"/>
          </w:tcPr>
          <w:p w:rsidR="00075E67" w:rsidRPr="00A012CA" w:rsidRDefault="00075E67" w:rsidP="00075E67">
            <w:pPr>
              <w:jc w:val="center"/>
              <w:rPr>
                <w:b/>
                <w:sz w:val="24"/>
                <w:szCs w:val="24"/>
              </w:rPr>
            </w:pPr>
            <w:r w:rsidRPr="00A012CA">
              <w:rPr>
                <w:b/>
                <w:sz w:val="24"/>
                <w:szCs w:val="24"/>
              </w:rPr>
              <w:t xml:space="preserve">№ </w:t>
            </w:r>
            <w:proofErr w:type="gramStart"/>
            <w:r w:rsidRPr="00A012CA">
              <w:rPr>
                <w:b/>
                <w:sz w:val="24"/>
                <w:szCs w:val="24"/>
              </w:rPr>
              <w:t>п</w:t>
            </w:r>
            <w:proofErr w:type="gramEnd"/>
            <w:r w:rsidRPr="00A012CA">
              <w:rPr>
                <w:b/>
                <w:sz w:val="24"/>
                <w:szCs w:val="24"/>
              </w:rPr>
              <w:t>/п</w:t>
            </w:r>
          </w:p>
        </w:tc>
        <w:tc>
          <w:tcPr>
            <w:tcW w:w="2046" w:type="dxa"/>
            <w:shd w:val="clear" w:color="auto" w:fill="auto"/>
          </w:tcPr>
          <w:p w:rsidR="00075E67" w:rsidRPr="00A012CA" w:rsidRDefault="00075E67" w:rsidP="00075E67">
            <w:pPr>
              <w:jc w:val="center"/>
              <w:rPr>
                <w:b/>
                <w:sz w:val="24"/>
                <w:szCs w:val="24"/>
              </w:rPr>
            </w:pPr>
            <w:r w:rsidRPr="00A012CA">
              <w:rPr>
                <w:b/>
                <w:sz w:val="24"/>
                <w:szCs w:val="24"/>
              </w:rPr>
              <w:t xml:space="preserve">Способ получения заявителем информации о сроках и </w:t>
            </w:r>
            <w:r w:rsidRPr="00A012CA">
              <w:rPr>
                <w:b/>
                <w:sz w:val="24"/>
                <w:szCs w:val="24"/>
              </w:rPr>
              <w:lastRenderedPageBreak/>
              <w:t>порядке предоставления «</w:t>
            </w:r>
            <w:proofErr w:type="spellStart"/>
            <w:r w:rsidRPr="00A012CA">
              <w:rPr>
                <w:b/>
                <w:sz w:val="24"/>
                <w:szCs w:val="24"/>
              </w:rPr>
              <w:t>подуслуги</w:t>
            </w:r>
            <w:proofErr w:type="spellEnd"/>
            <w:r w:rsidRPr="00A012CA">
              <w:rPr>
                <w:b/>
                <w:sz w:val="24"/>
                <w:szCs w:val="24"/>
              </w:rPr>
              <w:t>»</w:t>
            </w:r>
          </w:p>
        </w:tc>
        <w:tc>
          <w:tcPr>
            <w:tcW w:w="2119" w:type="dxa"/>
            <w:shd w:val="clear" w:color="auto" w:fill="auto"/>
          </w:tcPr>
          <w:p w:rsidR="00075E67" w:rsidRPr="00A012CA" w:rsidRDefault="00075E67" w:rsidP="00075E67">
            <w:pPr>
              <w:jc w:val="center"/>
              <w:rPr>
                <w:b/>
                <w:sz w:val="24"/>
                <w:szCs w:val="24"/>
              </w:rPr>
            </w:pPr>
            <w:r w:rsidRPr="00A012CA">
              <w:rPr>
                <w:b/>
                <w:sz w:val="24"/>
                <w:szCs w:val="24"/>
              </w:rPr>
              <w:lastRenderedPageBreak/>
              <w:t>Способ записи на прием в орган</w:t>
            </w:r>
          </w:p>
        </w:tc>
        <w:tc>
          <w:tcPr>
            <w:tcW w:w="1966" w:type="dxa"/>
          </w:tcPr>
          <w:p w:rsidR="00075E67" w:rsidRPr="00A012CA" w:rsidRDefault="00075E67" w:rsidP="00075E67">
            <w:pPr>
              <w:jc w:val="center"/>
              <w:rPr>
                <w:b/>
                <w:sz w:val="24"/>
                <w:szCs w:val="24"/>
              </w:rPr>
            </w:pPr>
            <w:r w:rsidRPr="00A012CA">
              <w:rPr>
                <w:b/>
                <w:sz w:val="24"/>
                <w:szCs w:val="24"/>
              </w:rPr>
              <w:t>Способ формирования запроса о предоставлении услуги</w:t>
            </w:r>
          </w:p>
        </w:tc>
        <w:tc>
          <w:tcPr>
            <w:tcW w:w="2262" w:type="dxa"/>
            <w:shd w:val="clear" w:color="auto" w:fill="auto"/>
          </w:tcPr>
          <w:p w:rsidR="00075E67" w:rsidRPr="00A012CA" w:rsidRDefault="00075E67" w:rsidP="00075E67">
            <w:pPr>
              <w:jc w:val="center"/>
              <w:rPr>
                <w:b/>
                <w:sz w:val="24"/>
                <w:szCs w:val="24"/>
              </w:rPr>
            </w:pPr>
            <w:r w:rsidRPr="00A012CA">
              <w:rPr>
                <w:b/>
                <w:sz w:val="24"/>
                <w:szCs w:val="24"/>
              </w:rPr>
              <w:t xml:space="preserve">Способ приема и регистрации органом, предоставляющим услугу, запроса и </w:t>
            </w:r>
            <w:r w:rsidRPr="00A012CA">
              <w:rPr>
                <w:b/>
                <w:sz w:val="24"/>
                <w:szCs w:val="24"/>
              </w:rPr>
              <w:lastRenderedPageBreak/>
              <w:t>иных документов, необходимых для предоставления «</w:t>
            </w:r>
            <w:proofErr w:type="spellStart"/>
            <w:r w:rsidRPr="00A012CA">
              <w:rPr>
                <w:b/>
                <w:sz w:val="24"/>
                <w:szCs w:val="24"/>
              </w:rPr>
              <w:t>подуслуги</w:t>
            </w:r>
            <w:proofErr w:type="spellEnd"/>
            <w:r w:rsidRPr="00A012CA">
              <w:rPr>
                <w:b/>
                <w:sz w:val="24"/>
                <w:szCs w:val="24"/>
              </w:rPr>
              <w:t>»</w:t>
            </w:r>
          </w:p>
        </w:tc>
        <w:tc>
          <w:tcPr>
            <w:tcW w:w="1909" w:type="dxa"/>
            <w:shd w:val="clear" w:color="auto" w:fill="auto"/>
          </w:tcPr>
          <w:p w:rsidR="00075E67" w:rsidRPr="00A012CA" w:rsidRDefault="00075E67" w:rsidP="00075E67">
            <w:pPr>
              <w:jc w:val="center"/>
              <w:rPr>
                <w:b/>
                <w:sz w:val="24"/>
                <w:szCs w:val="24"/>
              </w:rPr>
            </w:pPr>
            <w:r w:rsidRPr="00A012CA">
              <w:rPr>
                <w:b/>
                <w:sz w:val="24"/>
                <w:szCs w:val="24"/>
              </w:rPr>
              <w:lastRenderedPageBreak/>
              <w:t xml:space="preserve">Способ оплаты заявителем государственной пошлины или иной </w:t>
            </w:r>
            <w:r w:rsidRPr="00A012CA">
              <w:rPr>
                <w:b/>
                <w:sz w:val="24"/>
                <w:szCs w:val="24"/>
              </w:rPr>
              <w:lastRenderedPageBreak/>
              <w:t>платы, взимаемой за предоставление «</w:t>
            </w:r>
            <w:proofErr w:type="spellStart"/>
            <w:r w:rsidRPr="00A012CA">
              <w:rPr>
                <w:b/>
                <w:sz w:val="24"/>
                <w:szCs w:val="24"/>
              </w:rPr>
              <w:t>подуслуги</w:t>
            </w:r>
            <w:proofErr w:type="spellEnd"/>
            <w:r w:rsidRPr="00A012CA">
              <w:rPr>
                <w:b/>
                <w:sz w:val="24"/>
                <w:szCs w:val="24"/>
              </w:rPr>
              <w:t>»</w:t>
            </w:r>
          </w:p>
        </w:tc>
        <w:tc>
          <w:tcPr>
            <w:tcW w:w="1984" w:type="dxa"/>
            <w:shd w:val="clear" w:color="auto" w:fill="auto"/>
          </w:tcPr>
          <w:p w:rsidR="00075E67" w:rsidRPr="00A012CA" w:rsidRDefault="00075E67" w:rsidP="00075E67">
            <w:pPr>
              <w:jc w:val="center"/>
              <w:rPr>
                <w:b/>
                <w:sz w:val="24"/>
                <w:szCs w:val="24"/>
              </w:rPr>
            </w:pPr>
            <w:r w:rsidRPr="00A012CA">
              <w:rPr>
                <w:b/>
                <w:sz w:val="24"/>
                <w:szCs w:val="24"/>
              </w:rPr>
              <w:lastRenderedPageBreak/>
              <w:t xml:space="preserve">Способ получение сведений о ходе выполнения запроса о </w:t>
            </w:r>
            <w:r w:rsidRPr="00A012CA">
              <w:rPr>
                <w:b/>
                <w:sz w:val="24"/>
                <w:szCs w:val="24"/>
              </w:rPr>
              <w:lastRenderedPageBreak/>
              <w:t>предоставлении «</w:t>
            </w:r>
            <w:proofErr w:type="spellStart"/>
            <w:r w:rsidRPr="00A012CA">
              <w:rPr>
                <w:b/>
                <w:sz w:val="24"/>
                <w:szCs w:val="24"/>
              </w:rPr>
              <w:t>подуслуги</w:t>
            </w:r>
            <w:proofErr w:type="spellEnd"/>
            <w:r w:rsidRPr="00A012CA">
              <w:rPr>
                <w:b/>
                <w:sz w:val="24"/>
                <w:szCs w:val="24"/>
              </w:rPr>
              <w:t>»</w:t>
            </w:r>
          </w:p>
        </w:tc>
        <w:tc>
          <w:tcPr>
            <w:tcW w:w="2552" w:type="dxa"/>
            <w:shd w:val="clear" w:color="auto" w:fill="auto"/>
          </w:tcPr>
          <w:p w:rsidR="00075E67" w:rsidRPr="00A012CA" w:rsidRDefault="00075E67" w:rsidP="00075E67">
            <w:pPr>
              <w:jc w:val="center"/>
              <w:rPr>
                <w:b/>
                <w:sz w:val="24"/>
                <w:szCs w:val="24"/>
              </w:rPr>
            </w:pPr>
            <w:r w:rsidRPr="00A012CA">
              <w:rPr>
                <w:b/>
                <w:sz w:val="24"/>
                <w:szCs w:val="24"/>
              </w:rPr>
              <w:lastRenderedPageBreak/>
              <w:t>Способ подачи жалобы на нарушение порядка предоставления «</w:t>
            </w:r>
            <w:proofErr w:type="spellStart"/>
            <w:r w:rsidRPr="00A012CA">
              <w:rPr>
                <w:b/>
                <w:sz w:val="24"/>
                <w:szCs w:val="24"/>
              </w:rPr>
              <w:t>подуслуги</w:t>
            </w:r>
            <w:proofErr w:type="spellEnd"/>
            <w:r w:rsidRPr="00A012CA">
              <w:rPr>
                <w:b/>
                <w:sz w:val="24"/>
                <w:szCs w:val="24"/>
              </w:rPr>
              <w:t xml:space="preserve">» и </w:t>
            </w:r>
            <w:r w:rsidRPr="00A012CA">
              <w:rPr>
                <w:b/>
                <w:sz w:val="24"/>
                <w:szCs w:val="24"/>
              </w:rPr>
              <w:lastRenderedPageBreak/>
              <w:t>досудебного (внесудебного) обжалования решений и действий (бездействия) органа в процессе получения «</w:t>
            </w:r>
            <w:proofErr w:type="spellStart"/>
            <w:r w:rsidRPr="00A012CA">
              <w:rPr>
                <w:b/>
                <w:sz w:val="24"/>
                <w:szCs w:val="24"/>
              </w:rPr>
              <w:t>подуслуги</w:t>
            </w:r>
            <w:proofErr w:type="spellEnd"/>
            <w:r w:rsidRPr="00A012CA">
              <w:rPr>
                <w:b/>
                <w:sz w:val="24"/>
                <w:szCs w:val="24"/>
              </w:rPr>
              <w:t>»</w:t>
            </w:r>
          </w:p>
        </w:tc>
      </w:tr>
      <w:tr w:rsidR="00075E67" w:rsidRPr="00A012CA" w:rsidTr="002E6D15">
        <w:tc>
          <w:tcPr>
            <w:tcW w:w="614" w:type="dxa"/>
          </w:tcPr>
          <w:p w:rsidR="00075E67" w:rsidRPr="00A012CA" w:rsidRDefault="00075E67" w:rsidP="00075E67">
            <w:pPr>
              <w:jc w:val="center"/>
              <w:rPr>
                <w:b/>
                <w:sz w:val="24"/>
                <w:szCs w:val="24"/>
              </w:rPr>
            </w:pPr>
            <w:r w:rsidRPr="00A012CA">
              <w:rPr>
                <w:b/>
                <w:sz w:val="24"/>
                <w:szCs w:val="24"/>
              </w:rPr>
              <w:lastRenderedPageBreak/>
              <w:t>1</w:t>
            </w:r>
          </w:p>
        </w:tc>
        <w:tc>
          <w:tcPr>
            <w:tcW w:w="2046" w:type="dxa"/>
            <w:shd w:val="clear" w:color="auto" w:fill="auto"/>
          </w:tcPr>
          <w:p w:rsidR="00075E67" w:rsidRPr="00A012CA" w:rsidRDefault="00075E67" w:rsidP="00075E67">
            <w:pPr>
              <w:jc w:val="center"/>
              <w:rPr>
                <w:b/>
                <w:sz w:val="24"/>
                <w:szCs w:val="24"/>
              </w:rPr>
            </w:pPr>
            <w:r w:rsidRPr="00A012CA">
              <w:rPr>
                <w:b/>
                <w:sz w:val="24"/>
                <w:szCs w:val="24"/>
              </w:rPr>
              <w:t>2</w:t>
            </w:r>
          </w:p>
        </w:tc>
        <w:tc>
          <w:tcPr>
            <w:tcW w:w="2119" w:type="dxa"/>
            <w:shd w:val="clear" w:color="auto" w:fill="auto"/>
          </w:tcPr>
          <w:p w:rsidR="00075E67" w:rsidRPr="00A012CA" w:rsidRDefault="00075E67" w:rsidP="00075E67">
            <w:pPr>
              <w:jc w:val="center"/>
              <w:rPr>
                <w:b/>
                <w:sz w:val="24"/>
                <w:szCs w:val="24"/>
              </w:rPr>
            </w:pPr>
            <w:r w:rsidRPr="00A012CA">
              <w:rPr>
                <w:b/>
                <w:sz w:val="24"/>
                <w:szCs w:val="24"/>
              </w:rPr>
              <w:t>3</w:t>
            </w:r>
          </w:p>
        </w:tc>
        <w:tc>
          <w:tcPr>
            <w:tcW w:w="1966" w:type="dxa"/>
          </w:tcPr>
          <w:p w:rsidR="00075E67" w:rsidRPr="00A012CA" w:rsidRDefault="00075E67" w:rsidP="00075E67">
            <w:pPr>
              <w:jc w:val="center"/>
              <w:rPr>
                <w:b/>
                <w:sz w:val="24"/>
                <w:szCs w:val="24"/>
              </w:rPr>
            </w:pPr>
            <w:r w:rsidRPr="00A012CA">
              <w:rPr>
                <w:b/>
                <w:sz w:val="24"/>
                <w:szCs w:val="24"/>
              </w:rPr>
              <w:t>4</w:t>
            </w:r>
          </w:p>
        </w:tc>
        <w:tc>
          <w:tcPr>
            <w:tcW w:w="2262" w:type="dxa"/>
            <w:shd w:val="clear" w:color="auto" w:fill="auto"/>
          </w:tcPr>
          <w:p w:rsidR="00075E67" w:rsidRPr="00A012CA" w:rsidRDefault="00075E67" w:rsidP="00075E67">
            <w:pPr>
              <w:jc w:val="center"/>
              <w:rPr>
                <w:b/>
                <w:sz w:val="24"/>
                <w:szCs w:val="24"/>
              </w:rPr>
            </w:pPr>
            <w:r w:rsidRPr="00A012CA">
              <w:rPr>
                <w:b/>
                <w:sz w:val="24"/>
                <w:szCs w:val="24"/>
              </w:rPr>
              <w:t>5</w:t>
            </w:r>
          </w:p>
        </w:tc>
        <w:tc>
          <w:tcPr>
            <w:tcW w:w="1909" w:type="dxa"/>
            <w:shd w:val="clear" w:color="auto" w:fill="auto"/>
          </w:tcPr>
          <w:p w:rsidR="00075E67" w:rsidRPr="00A012CA" w:rsidRDefault="00075E67" w:rsidP="00075E67">
            <w:pPr>
              <w:jc w:val="center"/>
              <w:rPr>
                <w:b/>
                <w:sz w:val="24"/>
                <w:szCs w:val="24"/>
              </w:rPr>
            </w:pPr>
            <w:r w:rsidRPr="00A012CA">
              <w:rPr>
                <w:b/>
                <w:sz w:val="24"/>
                <w:szCs w:val="24"/>
              </w:rPr>
              <w:t>6</w:t>
            </w:r>
          </w:p>
        </w:tc>
        <w:tc>
          <w:tcPr>
            <w:tcW w:w="1984" w:type="dxa"/>
            <w:shd w:val="clear" w:color="auto" w:fill="auto"/>
          </w:tcPr>
          <w:p w:rsidR="00075E67" w:rsidRPr="00A012CA" w:rsidRDefault="00075E67" w:rsidP="00075E67">
            <w:pPr>
              <w:jc w:val="center"/>
              <w:rPr>
                <w:b/>
                <w:sz w:val="24"/>
                <w:szCs w:val="24"/>
              </w:rPr>
            </w:pPr>
            <w:r w:rsidRPr="00A012CA">
              <w:rPr>
                <w:b/>
                <w:sz w:val="24"/>
                <w:szCs w:val="24"/>
              </w:rPr>
              <w:t>7</w:t>
            </w:r>
          </w:p>
        </w:tc>
        <w:tc>
          <w:tcPr>
            <w:tcW w:w="2552" w:type="dxa"/>
            <w:shd w:val="clear" w:color="auto" w:fill="auto"/>
          </w:tcPr>
          <w:p w:rsidR="00075E67" w:rsidRPr="00A012CA" w:rsidRDefault="00075E67" w:rsidP="00075E67">
            <w:pPr>
              <w:jc w:val="center"/>
              <w:rPr>
                <w:b/>
                <w:sz w:val="24"/>
                <w:szCs w:val="24"/>
              </w:rPr>
            </w:pPr>
            <w:r w:rsidRPr="00A012CA">
              <w:rPr>
                <w:b/>
                <w:sz w:val="24"/>
                <w:szCs w:val="24"/>
              </w:rPr>
              <w:t>8</w:t>
            </w:r>
          </w:p>
        </w:tc>
      </w:tr>
      <w:tr w:rsidR="00075E67" w:rsidRPr="00A012CA" w:rsidTr="002E6D15">
        <w:trPr>
          <w:trHeight w:val="1692"/>
        </w:trPr>
        <w:tc>
          <w:tcPr>
            <w:tcW w:w="614" w:type="dxa"/>
          </w:tcPr>
          <w:p w:rsidR="00075E67" w:rsidRPr="00A012CA" w:rsidRDefault="00075E67" w:rsidP="00075E67">
            <w:pPr>
              <w:jc w:val="center"/>
              <w:rPr>
                <w:sz w:val="24"/>
                <w:szCs w:val="24"/>
              </w:rPr>
            </w:pPr>
            <w:r w:rsidRPr="00A012CA">
              <w:rPr>
                <w:sz w:val="24"/>
                <w:szCs w:val="24"/>
              </w:rPr>
              <w:t>1</w:t>
            </w:r>
          </w:p>
        </w:tc>
        <w:tc>
          <w:tcPr>
            <w:tcW w:w="204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Официальный сайт ОМС</w:t>
            </w:r>
          </w:p>
        </w:tc>
        <w:tc>
          <w:tcPr>
            <w:tcW w:w="2119"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Официальный сайт ОМС,</w:t>
            </w:r>
          </w:p>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Официальный сайт  МФЦ</w:t>
            </w:r>
          </w:p>
        </w:tc>
        <w:tc>
          <w:tcPr>
            <w:tcW w:w="1966" w:type="dxa"/>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нет</w:t>
            </w:r>
          </w:p>
        </w:tc>
        <w:tc>
          <w:tcPr>
            <w:tcW w:w="226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Требуется предоставление заявителем документов на бумажном носителе</w:t>
            </w:r>
          </w:p>
        </w:tc>
        <w:tc>
          <w:tcPr>
            <w:tcW w:w="1909"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w:t>
            </w:r>
          </w:p>
        </w:tc>
        <w:tc>
          <w:tcPr>
            <w:tcW w:w="1984" w:type="dxa"/>
            <w:shd w:val="clear" w:color="auto" w:fill="auto"/>
          </w:tcPr>
          <w:p w:rsidR="00075E67" w:rsidRPr="00A012CA" w:rsidRDefault="00075E67" w:rsidP="00075E67">
            <w:pPr>
              <w:rPr>
                <w:sz w:val="24"/>
                <w:szCs w:val="24"/>
              </w:rPr>
            </w:pPr>
            <w:r w:rsidRPr="00A012CA">
              <w:rPr>
                <w:sz w:val="24"/>
                <w:szCs w:val="24"/>
              </w:rPr>
              <w:t>Электронная почта,</w:t>
            </w:r>
          </w:p>
          <w:p w:rsidR="00075E67" w:rsidRPr="00A012CA" w:rsidRDefault="00075E67" w:rsidP="00075E67">
            <w:pPr>
              <w:spacing w:after="200" w:line="276" w:lineRule="auto"/>
              <w:rPr>
                <w:rFonts w:eastAsia="Calibri"/>
                <w:sz w:val="24"/>
                <w:szCs w:val="24"/>
                <w:lang w:eastAsia="en-US"/>
              </w:rPr>
            </w:pPr>
            <w:r w:rsidRPr="00A012CA">
              <w:rPr>
                <w:sz w:val="24"/>
                <w:szCs w:val="24"/>
              </w:rPr>
              <w:t xml:space="preserve">личный кабинет заявителя (представителя заявителя) на официальном сайте муниципального образования, Портале государственных и муниципальных услуг </w:t>
            </w:r>
          </w:p>
        </w:tc>
        <w:tc>
          <w:tcPr>
            <w:tcW w:w="2552" w:type="dxa"/>
            <w:vMerge w:val="restart"/>
            <w:shd w:val="clear" w:color="auto" w:fill="auto"/>
          </w:tcPr>
          <w:p w:rsidR="00075E67" w:rsidRPr="00A012CA" w:rsidRDefault="00075E67" w:rsidP="00075E67">
            <w:pPr>
              <w:rPr>
                <w:sz w:val="24"/>
                <w:szCs w:val="24"/>
              </w:rPr>
            </w:pPr>
            <w:r w:rsidRPr="00A012CA">
              <w:rPr>
                <w:sz w:val="24"/>
                <w:szCs w:val="24"/>
              </w:rPr>
              <w:t>Жалоба подаётся в электронном виде:</w:t>
            </w:r>
          </w:p>
          <w:p w:rsidR="00075E67" w:rsidRPr="00A012CA" w:rsidRDefault="00075E67" w:rsidP="00075E67">
            <w:pPr>
              <w:rPr>
                <w:sz w:val="24"/>
                <w:szCs w:val="24"/>
              </w:rPr>
            </w:pPr>
            <w:r w:rsidRPr="00A012CA">
              <w:rPr>
                <w:sz w:val="24"/>
                <w:szCs w:val="24"/>
              </w:rPr>
              <w:t>- через официальный сайт ОМС,</w:t>
            </w:r>
          </w:p>
          <w:p w:rsidR="00075E67" w:rsidRPr="00A012CA" w:rsidRDefault="00075E67" w:rsidP="00075E67">
            <w:pPr>
              <w:rPr>
                <w:sz w:val="24"/>
                <w:szCs w:val="24"/>
              </w:rPr>
            </w:pPr>
            <w:r w:rsidRPr="00A012CA">
              <w:rPr>
                <w:sz w:val="24"/>
                <w:szCs w:val="24"/>
              </w:rPr>
              <w:t>- через единый портал муниципальных услуг,</w:t>
            </w:r>
          </w:p>
          <w:p w:rsidR="00075E67" w:rsidRPr="00A012CA" w:rsidRDefault="00075E67" w:rsidP="00075E67">
            <w:pPr>
              <w:rPr>
                <w:sz w:val="24"/>
                <w:szCs w:val="24"/>
              </w:rPr>
            </w:pPr>
            <w:r w:rsidRPr="00A012CA">
              <w:rPr>
                <w:sz w:val="24"/>
                <w:szCs w:val="24"/>
              </w:rPr>
              <w:t>- через региональный портал,</w:t>
            </w:r>
          </w:p>
          <w:p w:rsidR="00075E67" w:rsidRPr="00A012CA" w:rsidRDefault="00075E67" w:rsidP="00075E67">
            <w:pPr>
              <w:rPr>
                <w:sz w:val="24"/>
                <w:szCs w:val="24"/>
              </w:rPr>
            </w:pPr>
            <w:r w:rsidRPr="00A012CA">
              <w:rPr>
                <w:sz w:val="24"/>
                <w:szCs w:val="24"/>
              </w:rPr>
              <w:t>- через официальный сайт МФЦ</w:t>
            </w:r>
          </w:p>
          <w:p w:rsidR="00075E67" w:rsidRPr="00A012CA" w:rsidRDefault="00075E67" w:rsidP="00075E67">
            <w:pPr>
              <w:rPr>
                <w:sz w:val="24"/>
                <w:szCs w:val="24"/>
              </w:rPr>
            </w:pPr>
          </w:p>
        </w:tc>
      </w:tr>
      <w:tr w:rsidR="00075E67" w:rsidRPr="00A012CA" w:rsidTr="002E6D15">
        <w:trPr>
          <w:trHeight w:val="276"/>
        </w:trPr>
        <w:tc>
          <w:tcPr>
            <w:tcW w:w="614" w:type="dxa"/>
          </w:tcPr>
          <w:p w:rsidR="00075E67" w:rsidRPr="00A012CA" w:rsidRDefault="00075E67" w:rsidP="00075E67">
            <w:pPr>
              <w:jc w:val="center"/>
              <w:rPr>
                <w:sz w:val="24"/>
                <w:szCs w:val="24"/>
              </w:rPr>
            </w:pPr>
            <w:r w:rsidRPr="00A012CA">
              <w:rPr>
                <w:sz w:val="24"/>
                <w:szCs w:val="24"/>
              </w:rPr>
              <w:t>2</w:t>
            </w:r>
          </w:p>
        </w:tc>
        <w:tc>
          <w:tcPr>
            <w:tcW w:w="2046"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Единый портал государственных/ муниципальных услуг</w:t>
            </w:r>
          </w:p>
        </w:tc>
        <w:tc>
          <w:tcPr>
            <w:tcW w:w="2119"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 </w:t>
            </w:r>
            <w:r w:rsidRPr="00A012CA">
              <w:rPr>
                <w:rFonts w:eastAsia="Calibri"/>
                <w:sz w:val="24"/>
                <w:szCs w:val="24"/>
                <w:lang w:val="en-US" w:eastAsia="en-US"/>
              </w:rPr>
              <w:t>www.</w:t>
            </w:r>
            <w:r w:rsidRPr="00A012CA">
              <w:rPr>
                <w:rFonts w:eastAsia="Calibri"/>
                <w:sz w:val="24"/>
                <w:szCs w:val="24"/>
                <w:lang w:eastAsia="en-US"/>
              </w:rPr>
              <w:t>gosuslugi.ru</w:t>
            </w:r>
          </w:p>
        </w:tc>
        <w:tc>
          <w:tcPr>
            <w:tcW w:w="1966" w:type="dxa"/>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Путем заполнения формы запроса на ЕПГУ</w:t>
            </w:r>
          </w:p>
        </w:tc>
        <w:tc>
          <w:tcPr>
            <w:tcW w:w="2262"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Требуется предоставление заявителем документов на бумажном носителе</w:t>
            </w:r>
          </w:p>
        </w:tc>
        <w:tc>
          <w:tcPr>
            <w:tcW w:w="1909" w:type="dxa"/>
            <w:shd w:val="clear" w:color="auto" w:fill="auto"/>
          </w:tcPr>
          <w:p w:rsidR="00075E67" w:rsidRPr="00A012CA" w:rsidRDefault="00075E67" w:rsidP="00075E67">
            <w:pPr>
              <w:spacing w:after="200" w:line="276" w:lineRule="auto"/>
              <w:rPr>
                <w:rFonts w:eastAsia="Calibri"/>
                <w:sz w:val="24"/>
                <w:szCs w:val="24"/>
                <w:lang w:eastAsia="en-US"/>
              </w:rPr>
            </w:pPr>
            <w:r w:rsidRPr="00A012CA">
              <w:rPr>
                <w:rFonts w:eastAsia="Calibri"/>
                <w:sz w:val="24"/>
                <w:szCs w:val="24"/>
                <w:lang w:eastAsia="en-US"/>
              </w:rPr>
              <w:t>-</w:t>
            </w:r>
          </w:p>
        </w:tc>
        <w:tc>
          <w:tcPr>
            <w:tcW w:w="1984" w:type="dxa"/>
            <w:shd w:val="clear" w:color="auto" w:fill="auto"/>
          </w:tcPr>
          <w:p w:rsidR="00075E67" w:rsidRPr="00A012CA" w:rsidRDefault="00075E67" w:rsidP="00075E67">
            <w:pPr>
              <w:rPr>
                <w:sz w:val="24"/>
                <w:szCs w:val="24"/>
              </w:rPr>
            </w:pPr>
            <w:r w:rsidRPr="00A012CA">
              <w:rPr>
                <w:sz w:val="24"/>
                <w:szCs w:val="24"/>
              </w:rPr>
              <w:t>Электронная почта,</w:t>
            </w:r>
          </w:p>
          <w:p w:rsidR="00075E67" w:rsidRPr="00A012CA" w:rsidRDefault="00075E67" w:rsidP="00075E67">
            <w:pPr>
              <w:spacing w:after="200" w:line="276" w:lineRule="auto"/>
              <w:rPr>
                <w:rFonts w:eastAsia="Calibri"/>
                <w:sz w:val="24"/>
                <w:szCs w:val="24"/>
                <w:lang w:eastAsia="en-US"/>
              </w:rPr>
            </w:pPr>
            <w:r w:rsidRPr="00A012CA">
              <w:rPr>
                <w:sz w:val="24"/>
                <w:szCs w:val="24"/>
              </w:rPr>
              <w:t xml:space="preserve">личный кабинет заявителя </w:t>
            </w:r>
          </w:p>
        </w:tc>
        <w:tc>
          <w:tcPr>
            <w:tcW w:w="2552" w:type="dxa"/>
            <w:vMerge/>
            <w:shd w:val="clear" w:color="auto" w:fill="auto"/>
          </w:tcPr>
          <w:p w:rsidR="00075E67" w:rsidRPr="00A012CA" w:rsidRDefault="00075E67" w:rsidP="00075E67">
            <w:pPr>
              <w:spacing w:after="200" w:line="276" w:lineRule="auto"/>
              <w:rPr>
                <w:rFonts w:eastAsia="Calibri"/>
                <w:sz w:val="24"/>
                <w:szCs w:val="24"/>
                <w:lang w:eastAsia="en-US"/>
              </w:rPr>
            </w:pPr>
          </w:p>
        </w:tc>
      </w:tr>
    </w:tbl>
    <w:p w:rsidR="00075E67" w:rsidRPr="00A012CA" w:rsidRDefault="00075E67" w:rsidP="00075E67">
      <w:pPr>
        <w:ind w:right="-82" w:firstLine="567"/>
        <w:jc w:val="both"/>
        <w:rPr>
          <w:rFonts w:eastAsia="Calibri"/>
          <w:sz w:val="24"/>
          <w:szCs w:val="24"/>
          <w:lang w:eastAsia="en-US"/>
        </w:rPr>
        <w:sectPr w:rsidR="00075E67" w:rsidRPr="00A012CA" w:rsidSect="00F4019F">
          <w:pgSz w:w="16838" w:h="11906" w:orient="landscape"/>
          <w:pgMar w:top="851" w:right="1134" w:bottom="851" w:left="1134" w:header="709" w:footer="709" w:gutter="0"/>
          <w:cols w:space="708"/>
          <w:docGrid w:linePitch="360"/>
        </w:sectPr>
      </w:pPr>
    </w:p>
    <w:p w:rsidR="002026CB" w:rsidRPr="00F151F3" w:rsidRDefault="002026CB" w:rsidP="002026CB">
      <w:pPr>
        <w:widowControl w:val="0"/>
        <w:autoSpaceDE w:val="0"/>
        <w:autoSpaceDN w:val="0"/>
        <w:adjustRightInd w:val="0"/>
        <w:jc w:val="right"/>
        <w:outlineLvl w:val="1"/>
        <w:rPr>
          <w:color w:val="000000"/>
          <w:szCs w:val="28"/>
        </w:rPr>
      </w:pPr>
      <w:r w:rsidRPr="00F151F3">
        <w:rPr>
          <w:color w:val="000000"/>
          <w:szCs w:val="28"/>
        </w:rPr>
        <w:lastRenderedPageBreak/>
        <w:t>Приложение № 4</w:t>
      </w:r>
    </w:p>
    <w:p w:rsidR="002026CB" w:rsidRPr="00F151F3" w:rsidRDefault="002026CB" w:rsidP="002026CB">
      <w:pPr>
        <w:widowControl w:val="0"/>
        <w:ind w:left="4248"/>
        <w:jc w:val="right"/>
        <w:rPr>
          <w:color w:val="000000"/>
          <w:szCs w:val="28"/>
        </w:rPr>
      </w:pPr>
      <w:r w:rsidRPr="00F151F3">
        <w:rPr>
          <w:color w:val="000000"/>
          <w:szCs w:val="28"/>
        </w:rPr>
        <w:t>к административному регламенту</w:t>
      </w:r>
    </w:p>
    <w:p w:rsidR="002026CB" w:rsidRDefault="002026CB" w:rsidP="002026CB">
      <w:pPr>
        <w:widowControl w:val="0"/>
        <w:ind w:left="4248"/>
        <w:jc w:val="right"/>
        <w:rPr>
          <w:color w:val="000000"/>
        </w:rPr>
      </w:pPr>
      <w:r>
        <w:rPr>
          <w:color w:val="000000"/>
        </w:rPr>
        <w:t xml:space="preserve">Главе Михайловского </w:t>
      </w:r>
    </w:p>
    <w:p w:rsidR="002026CB" w:rsidRDefault="002026CB" w:rsidP="002026CB">
      <w:pPr>
        <w:widowControl w:val="0"/>
        <w:ind w:left="4248"/>
        <w:jc w:val="right"/>
        <w:rPr>
          <w:color w:val="000000"/>
        </w:rPr>
      </w:pPr>
      <w:r>
        <w:rPr>
          <w:color w:val="000000"/>
        </w:rPr>
        <w:t>муниципального образования</w:t>
      </w:r>
      <w:r w:rsidRPr="003023E3">
        <w:rPr>
          <w:color w:val="000000"/>
        </w:rPr>
        <w:t xml:space="preserve"> ___________________________</w:t>
      </w:r>
      <w:r>
        <w:rPr>
          <w:color w:val="000000"/>
        </w:rPr>
        <w:t>_</w:t>
      </w:r>
    </w:p>
    <w:p w:rsidR="002026CB" w:rsidRPr="003023E3" w:rsidRDefault="002026CB" w:rsidP="002026CB">
      <w:pPr>
        <w:widowControl w:val="0"/>
        <w:ind w:left="4248"/>
        <w:jc w:val="right"/>
        <w:rPr>
          <w:color w:val="000000"/>
        </w:rPr>
      </w:pPr>
      <w:r>
        <w:rPr>
          <w:color w:val="000000"/>
        </w:rPr>
        <w:t>____________________________</w:t>
      </w:r>
    </w:p>
    <w:p w:rsidR="002026CB" w:rsidRPr="003023E3" w:rsidRDefault="002026CB" w:rsidP="002026CB">
      <w:pPr>
        <w:widowControl w:val="0"/>
        <w:ind w:left="4248"/>
        <w:jc w:val="right"/>
        <w:rPr>
          <w:color w:val="000000"/>
        </w:rPr>
      </w:pPr>
      <w:r w:rsidRPr="003023E3">
        <w:rPr>
          <w:color w:val="000000"/>
        </w:rPr>
        <w:t xml:space="preserve">ул. </w:t>
      </w:r>
      <w:r>
        <w:rPr>
          <w:color w:val="000000"/>
        </w:rPr>
        <w:t>Кирова</w:t>
      </w:r>
      <w:r w:rsidRPr="003023E3">
        <w:rPr>
          <w:color w:val="000000"/>
        </w:rPr>
        <w:t xml:space="preserve">, д. </w:t>
      </w:r>
      <w:r>
        <w:rPr>
          <w:color w:val="000000"/>
        </w:rPr>
        <w:t>22</w:t>
      </w:r>
    </w:p>
    <w:p w:rsidR="002026CB" w:rsidRPr="003023E3" w:rsidRDefault="002026CB" w:rsidP="002026CB">
      <w:pPr>
        <w:widowControl w:val="0"/>
        <w:ind w:left="4248"/>
        <w:jc w:val="right"/>
        <w:rPr>
          <w:color w:val="000000"/>
        </w:rPr>
      </w:pPr>
      <w:proofErr w:type="spellStart"/>
      <w:r>
        <w:rPr>
          <w:color w:val="000000"/>
        </w:rPr>
        <w:t>г</w:t>
      </w:r>
      <w:proofErr w:type="gramStart"/>
      <w:r>
        <w:rPr>
          <w:color w:val="000000"/>
        </w:rPr>
        <w:t>.М</w:t>
      </w:r>
      <w:proofErr w:type="gramEnd"/>
      <w:r>
        <w:rPr>
          <w:color w:val="000000"/>
        </w:rPr>
        <w:t>ихайловск</w:t>
      </w:r>
      <w:proofErr w:type="spellEnd"/>
      <w:r w:rsidRPr="003023E3">
        <w:rPr>
          <w:color w:val="000000"/>
        </w:rPr>
        <w:t xml:space="preserve">, </w:t>
      </w:r>
      <w:r>
        <w:rPr>
          <w:color w:val="000000"/>
        </w:rPr>
        <w:t>623080</w:t>
      </w:r>
    </w:p>
    <w:p w:rsidR="002026CB" w:rsidRPr="003023E3" w:rsidRDefault="002026CB" w:rsidP="002026CB">
      <w:pPr>
        <w:widowControl w:val="0"/>
        <w:jc w:val="right"/>
        <w:rPr>
          <w:color w:val="000000"/>
        </w:rPr>
      </w:pPr>
      <w:r w:rsidRPr="003023E3">
        <w:rPr>
          <w:color w:val="000000"/>
        </w:rPr>
        <w:t xml:space="preserve">                                                            _________________________________________________</w:t>
      </w:r>
    </w:p>
    <w:p w:rsidR="002026CB" w:rsidRPr="003023E3" w:rsidRDefault="002026CB" w:rsidP="002026CB">
      <w:pPr>
        <w:widowControl w:val="0"/>
        <w:jc w:val="right"/>
        <w:rPr>
          <w:color w:val="000000"/>
        </w:rPr>
      </w:pPr>
      <w:r w:rsidRPr="003023E3">
        <w:rPr>
          <w:color w:val="000000"/>
        </w:rPr>
        <w:t>_________________________________________________</w:t>
      </w:r>
    </w:p>
    <w:p w:rsidR="002026CB" w:rsidRPr="003023E3" w:rsidRDefault="002026CB" w:rsidP="002026CB">
      <w:pPr>
        <w:widowControl w:val="0"/>
        <w:jc w:val="right"/>
        <w:rPr>
          <w:color w:val="000000"/>
        </w:rPr>
      </w:pPr>
      <w:r w:rsidRPr="003023E3">
        <w:rPr>
          <w:color w:val="000000"/>
        </w:rPr>
        <w:t>_________________________________________________</w:t>
      </w:r>
    </w:p>
    <w:p w:rsidR="002026CB" w:rsidRPr="003023E3" w:rsidRDefault="002026CB" w:rsidP="002026CB">
      <w:pPr>
        <w:widowControl w:val="0"/>
        <w:jc w:val="right"/>
        <w:rPr>
          <w:color w:val="000000"/>
        </w:rPr>
      </w:pPr>
      <w:r w:rsidRPr="003023E3">
        <w:rPr>
          <w:color w:val="000000"/>
        </w:rPr>
        <w:t>_________________________________________________</w:t>
      </w:r>
    </w:p>
    <w:p w:rsidR="002026CB" w:rsidRPr="003023E3" w:rsidRDefault="002026CB" w:rsidP="002026CB">
      <w:pPr>
        <w:widowControl w:val="0"/>
        <w:jc w:val="right"/>
        <w:rPr>
          <w:color w:val="000000"/>
        </w:rPr>
      </w:pPr>
      <w:r w:rsidRPr="003023E3">
        <w:rPr>
          <w:color w:val="000000"/>
        </w:rPr>
        <w:t>_________________________________________________</w:t>
      </w:r>
    </w:p>
    <w:p w:rsidR="002026CB" w:rsidRPr="003023E3" w:rsidRDefault="002026CB" w:rsidP="002026CB">
      <w:pPr>
        <w:widowControl w:val="0"/>
        <w:jc w:val="right"/>
        <w:rPr>
          <w:color w:val="000000"/>
        </w:rPr>
      </w:pPr>
      <w:r w:rsidRPr="003023E3">
        <w:rPr>
          <w:color w:val="000000"/>
        </w:rPr>
        <w:t xml:space="preserve">                                                            _____________________________________________</w:t>
      </w:r>
      <w:r w:rsidRPr="003023E3">
        <w:rPr>
          <w:b/>
          <w:i/>
          <w:color w:val="000000"/>
          <w:sz w:val="48"/>
          <w:szCs w:val="48"/>
        </w:rPr>
        <w:t>*</w:t>
      </w:r>
    </w:p>
    <w:p w:rsidR="002026CB" w:rsidRPr="003023E3" w:rsidRDefault="002026CB" w:rsidP="002026CB">
      <w:pPr>
        <w:widowControl w:val="0"/>
        <w:jc w:val="both"/>
        <w:rPr>
          <w:color w:val="000000"/>
          <w:sz w:val="18"/>
          <w:szCs w:val="18"/>
        </w:rPr>
      </w:pPr>
    </w:p>
    <w:p w:rsidR="002026CB" w:rsidRPr="003023E3" w:rsidRDefault="002026CB" w:rsidP="002026CB">
      <w:pPr>
        <w:widowControl w:val="0"/>
        <w:jc w:val="right"/>
        <w:rPr>
          <w:color w:val="000000"/>
          <w:sz w:val="18"/>
          <w:szCs w:val="18"/>
        </w:rPr>
      </w:pPr>
      <w:r w:rsidRPr="003023E3">
        <w:rPr>
          <w:color w:val="000000"/>
          <w:sz w:val="18"/>
          <w:szCs w:val="18"/>
        </w:rPr>
        <w:t>(почтовый адрес и (или) адрес электронной почты для связи с заявителем)</w:t>
      </w:r>
    </w:p>
    <w:p w:rsidR="002026CB" w:rsidRPr="003023E3" w:rsidRDefault="002026CB" w:rsidP="002026CB">
      <w:pPr>
        <w:widowControl w:val="0"/>
        <w:jc w:val="right"/>
        <w:rPr>
          <w:color w:val="000000"/>
          <w:sz w:val="20"/>
        </w:rPr>
      </w:pPr>
    </w:p>
    <w:p w:rsidR="002026CB" w:rsidRPr="003023E3" w:rsidRDefault="002026CB" w:rsidP="002026CB">
      <w:pPr>
        <w:widowControl w:val="0"/>
        <w:jc w:val="right"/>
        <w:rPr>
          <w:color w:val="000000"/>
          <w:sz w:val="20"/>
        </w:rPr>
      </w:pPr>
    </w:p>
    <w:p w:rsidR="002026CB" w:rsidRPr="003023E3" w:rsidRDefault="002026CB" w:rsidP="002026CB">
      <w:pPr>
        <w:pStyle w:val="2"/>
        <w:keepNext w:val="0"/>
        <w:widowControl w:val="0"/>
        <w:tabs>
          <w:tab w:val="clear" w:pos="0"/>
          <w:tab w:val="num" w:pos="-708"/>
        </w:tabs>
        <w:jc w:val="center"/>
        <w:rPr>
          <w:b/>
          <w:color w:val="000000"/>
          <w:sz w:val="24"/>
          <w:szCs w:val="20"/>
        </w:rPr>
      </w:pPr>
      <w:proofErr w:type="gramStart"/>
      <w:r w:rsidRPr="003023E3">
        <w:rPr>
          <w:b/>
          <w:color w:val="000000"/>
          <w:sz w:val="24"/>
          <w:szCs w:val="20"/>
        </w:rPr>
        <w:t>З</w:t>
      </w:r>
      <w:proofErr w:type="gramEnd"/>
      <w:r w:rsidRPr="003023E3">
        <w:rPr>
          <w:b/>
          <w:color w:val="000000"/>
          <w:sz w:val="24"/>
          <w:szCs w:val="20"/>
        </w:rPr>
        <w:t xml:space="preserve"> А Я В Л Е Н И Е </w:t>
      </w:r>
    </w:p>
    <w:p w:rsidR="002026CB" w:rsidRPr="00E10A5A" w:rsidRDefault="002026CB" w:rsidP="002026CB">
      <w:pPr>
        <w:spacing w:line="240" w:lineRule="exact"/>
        <w:jc w:val="center"/>
        <w:rPr>
          <w:b/>
          <w:color w:val="000000"/>
        </w:rPr>
      </w:pPr>
      <w:r>
        <w:rPr>
          <w:b/>
          <w:color w:val="000000"/>
        </w:rPr>
        <w:t>о предварительном согласовании предоставления земельного участка</w:t>
      </w:r>
    </w:p>
    <w:p w:rsidR="002026CB" w:rsidRPr="003023E3" w:rsidRDefault="002026CB" w:rsidP="002026CB">
      <w:pPr>
        <w:pStyle w:val="2"/>
        <w:keepNext w:val="0"/>
        <w:widowControl w:val="0"/>
        <w:jc w:val="center"/>
        <w:rPr>
          <w:color w:val="000000"/>
          <w:sz w:val="24"/>
          <w:szCs w:val="20"/>
        </w:rPr>
      </w:pPr>
    </w:p>
    <w:p w:rsidR="002026CB" w:rsidRPr="003023E3" w:rsidRDefault="002026CB" w:rsidP="002026CB">
      <w:pPr>
        <w:ind w:firstLine="709"/>
        <w:rPr>
          <w:color w:val="000000"/>
        </w:rPr>
      </w:pPr>
    </w:p>
    <w:p w:rsidR="002026CB" w:rsidRDefault="002026CB" w:rsidP="002026CB">
      <w:pPr>
        <w:ind w:firstLine="709"/>
        <w:rPr>
          <w:color w:val="000000"/>
        </w:rPr>
      </w:pPr>
      <w:r w:rsidRPr="003023E3">
        <w:rPr>
          <w:color w:val="000000"/>
        </w:rPr>
        <w:t xml:space="preserve">Прошу </w:t>
      </w:r>
      <w:r>
        <w:rPr>
          <w:color w:val="000000"/>
        </w:rPr>
        <w:t>предварительно согласовать предоставление земельного участка</w:t>
      </w:r>
      <w:r w:rsidRPr="003023E3">
        <w:rPr>
          <w:color w:val="000000"/>
        </w:rPr>
        <w:t>:</w:t>
      </w:r>
    </w:p>
    <w:p w:rsidR="002026CB" w:rsidRDefault="002026CB" w:rsidP="002026CB">
      <w:pPr>
        <w:jc w:val="both"/>
        <w:rPr>
          <w:color w:val="000000"/>
        </w:rPr>
      </w:pPr>
      <w:r>
        <w:rPr>
          <w:color w:val="000000"/>
        </w:rPr>
        <w:t>_____________________________________________________________________________</w:t>
      </w:r>
    </w:p>
    <w:p w:rsidR="002026CB" w:rsidRDefault="002026CB" w:rsidP="002026CB">
      <w:pPr>
        <w:jc w:val="both"/>
        <w:rPr>
          <w:color w:val="000000"/>
        </w:rPr>
      </w:pPr>
      <w:r>
        <w:rPr>
          <w:color w:val="000000"/>
        </w:rPr>
        <w:t>_____________________________________________________________________________</w:t>
      </w:r>
    </w:p>
    <w:p w:rsidR="002026CB" w:rsidRPr="00B36011" w:rsidRDefault="002026CB" w:rsidP="002026CB">
      <w:pPr>
        <w:jc w:val="center"/>
        <w:rPr>
          <w:color w:val="000000"/>
          <w:sz w:val="20"/>
        </w:rPr>
      </w:pPr>
      <w:r w:rsidRPr="00B36011">
        <w:rPr>
          <w:color w:val="000000"/>
          <w:sz w:val="20"/>
        </w:rPr>
        <w:t>(адрес земельного участка или при отсутствии адреса земельного участка иное описание местоположения земельного участка)</w:t>
      </w:r>
    </w:p>
    <w:p w:rsidR="002026CB" w:rsidRDefault="002026CB" w:rsidP="002026CB">
      <w:pPr>
        <w:rPr>
          <w:color w:val="000000"/>
        </w:rPr>
      </w:pPr>
      <w:r>
        <w:rPr>
          <w:color w:val="000000"/>
        </w:rPr>
        <w:t xml:space="preserve">площадью: ___________________________________________________________ </w:t>
      </w:r>
      <w:proofErr w:type="spellStart"/>
      <w:r>
        <w:rPr>
          <w:color w:val="000000"/>
        </w:rPr>
        <w:t>кв.м</w:t>
      </w:r>
      <w:proofErr w:type="spellEnd"/>
      <w:r>
        <w:rPr>
          <w:color w:val="000000"/>
        </w:rPr>
        <w:t>.</w:t>
      </w:r>
    </w:p>
    <w:p w:rsidR="002026CB" w:rsidRDefault="002026CB" w:rsidP="002026CB">
      <w:pPr>
        <w:jc w:val="both"/>
        <w:rPr>
          <w:color w:val="000000"/>
        </w:rPr>
      </w:pPr>
    </w:p>
    <w:p w:rsidR="002026CB" w:rsidRDefault="002026CB" w:rsidP="002026CB">
      <w:pPr>
        <w:jc w:val="both"/>
        <w:rPr>
          <w:color w:val="000000"/>
        </w:rPr>
      </w:pPr>
      <w:r>
        <w:rPr>
          <w:color w:val="000000"/>
        </w:rPr>
        <w:t>_____________________________________________________________________________</w:t>
      </w:r>
    </w:p>
    <w:p w:rsidR="002026CB" w:rsidRDefault="002026CB" w:rsidP="002026CB">
      <w:pPr>
        <w:jc w:val="center"/>
        <w:rPr>
          <w:color w:val="000000"/>
          <w:sz w:val="20"/>
        </w:rPr>
      </w:pPr>
      <w:r w:rsidRPr="00A1501E">
        <w:rPr>
          <w:color w:val="000000"/>
          <w:sz w:val="20"/>
        </w:rPr>
        <w:t xml:space="preserve">(кадастровый номер земельного участка, </w:t>
      </w:r>
      <w:proofErr w:type="gramStart"/>
      <w:r w:rsidRPr="00A1501E">
        <w:rPr>
          <w:color w:val="000000"/>
          <w:sz w:val="20"/>
        </w:rPr>
        <w:t>заявление</w:t>
      </w:r>
      <w:proofErr w:type="gramEnd"/>
      <w:r w:rsidRPr="00A1501E">
        <w:rPr>
          <w:color w:val="000000"/>
          <w:sz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026CB" w:rsidRDefault="002026CB" w:rsidP="002026CB">
      <w:pPr>
        <w:jc w:val="center"/>
        <w:rPr>
          <w:color w:val="000000"/>
          <w:sz w:val="20"/>
        </w:rPr>
      </w:pPr>
    </w:p>
    <w:p w:rsidR="002026CB" w:rsidRDefault="002026CB" w:rsidP="002026CB">
      <w:pPr>
        <w:jc w:val="center"/>
        <w:rPr>
          <w:color w:val="000000"/>
          <w:sz w:val="20"/>
        </w:rPr>
      </w:pPr>
      <w:r>
        <w:rPr>
          <w:color w:val="000000"/>
          <w:sz w:val="20"/>
        </w:rPr>
        <w:t>_________________________________________________________________________________________</w:t>
      </w:r>
    </w:p>
    <w:p w:rsidR="002026CB" w:rsidRPr="00A1501E" w:rsidRDefault="002026CB" w:rsidP="002026CB">
      <w:pPr>
        <w:jc w:val="center"/>
        <w:rPr>
          <w:color w:val="000000"/>
          <w:sz w:val="20"/>
        </w:rPr>
      </w:pPr>
      <w:r w:rsidRPr="00A1501E">
        <w:rPr>
          <w:color w:val="000000"/>
          <w:sz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26CB" w:rsidRDefault="002026CB" w:rsidP="002026CB">
      <w:pPr>
        <w:jc w:val="center"/>
        <w:rPr>
          <w:color w:val="000000"/>
          <w:sz w:val="20"/>
        </w:rPr>
      </w:pPr>
    </w:p>
    <w:p w:rsidR="002026CB" w:rsidRPr="003023E3" w:rsidRDefault="002026CB" w:rsidP="002026CB">
      <w:pPr>
        <w:jc w:val="both"/>
        <w:rPr>
          <w:color w:val="000000"/>
        </w:rPr>
      </w:pPr>
      <w:r>
        <w:rPr>
          <w:color w:val="000000"/>
        </w:rPr>
        <w:t>_____________________________________________________________________________</w:t>
      </w:r>
    </w:p>
    <w:p w:rsidR="002026CB" w:rsidRPr="006E0E06" w:rsidRDefault="002026CB" w:rsidP="002026CB">
      <w:pPr>
        <w:jc w:val="center"/>
        <w:rPr>
          <w:color w:val="000000"/>
          <w:sz w:val="20"/>
        </w:rPr>
      </w:pPr>
      <w:proofErr w:type="gramStart"/>
      <w:r>
        <w:rPr>
          <w:color w:val="000000"/>
          <w:sz w:val="20"/>
        </w:rPr>
        <w:t>(</w:t>
      </w:r>
      <w:r w:rsidRPr="006E0E06">
        <w:rPr>
          <w:color w:val="000000"/>
          <w:sz w:val="20"/>
        </w:rPr>
        <w:t xml:space="preserve">кадастровый номер земельного участка или кадастровые номера земельных участков, из которых в </w:t>
      </w:r>
      <w:r>
        <w:rPr>
          <w:color w:val="000000"/>
          <w:sz w:val="20"/>
        </w:rPr>
        <w:t xml:space="preserve"> с</w:t>
      </w:r>
      <w:r w:rsidRPr="006E0E06">
        <w:rPr>
          <w:color w:val="000000"/>
          <w:sz w:val="20"/>
        </w:rPr>
        <w:t>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color w:val="000000"/>
          <w:sz w:val="20"/>
        </w:rPr>
        <w:t>)</w:t>
      </w:r>
      <w:proofErr w:type="gramEnd"/>
    </w:p>
    <w:p w:rsidR="002026CB" w:rsidRDefault="002026CB" w:rsidP="002026CB">
      <w:pPr>
        <w:jc w:val="both"/>
        <w:rPr>
          <w:color w:val="000000"/>
        </w:rPr>
      </w:pPr>
    </w:p>
    <w:p w:rsidR="002026CB" w:rsidRDefault="002026CB" w:rsidP="002026CB">
      <w:pPr>
        <w:jc w:val="both"/>
        <w:rPr>
          <w:color w:val="000000"/>
        </w:rPr>
      </w:pPr>
      <w:r>
        <w:rPr>
          <w:color w:val="000000"/>
        </w:rPr>
        <w:t>_____________________________________________________________________________</w:t>
      </w:r>
    </w:p>
    <w:p w:rsidR="002026CB" w:rsidRPr="00A1501E" w:rsidRDefault="002026CB" w:rsidP="002026CB">
      <w:pPr>
        <w:jc w:val="both"/>
        <w:rPr>
          <w:color w:val="000000"/>
          <w:sz w:val="20"/>
        </w:rPr>
      </w:pPr>
      <w:r w:rsidRPr="00A1501E">
        <w:rPr>
          <w:color w:val="000000"/>
          <w:sz w:val="20"/>
        </w:rPr>
        <w:t xml:space="preserve">(основание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A1501E">
          <w:rPr>
            <w:color w:val="000000"/>
            <w:sz w:val="20"/>
          </w:rPr>
          <w:t>пунктом 2 статьи 39.3</w:t>
        </w:r>
      </w:hyperlink>
      <w:r w:rsidRPr="00A1501E">
        <w:rPr>
          <w:color w:val="000000"/>
          <w:sz w:val="20"/>
        </w:rPr>
        <w:t xml:space="preserve">, </w:t>
      </w:r>
      <w:hyperlink w:anchor="Par714" w:tooltip="Ссылка на текущий документ" w:history="1">
        <w:r w:rsidRPr="00A1501E">
          <w:rPr>
            <w:color w:val="000000"/>
            <w:sz w:val="20"/>
          </w:rPr>
          <w:t>статьей 39.5</w:t>
        </w:r>
      </w:hyperlink>
      <w:r w:rsidRPr="00A1501E">
        <w:rPr>
          <w:color w:val="000000"/>
          <w:sz w:val="20"/>
        </w:rPr>
        <w:t xml:space="preserve">, </w:t>
      </w:r>
      <w:hyperlink w:anchor="Par734" w:tooltip="Ссылка на текущий документ" w:history="1">
        <w:r w:rsidRPr="00A1501E">
          <w:rPr>
            <w:color w:val="000000"/>
            <w:sz w:val="20"/>
          </w:rPr>
          <w:t>пунктом 2 статьи 39.6</w:t>
        </w:r>
      </w:hyperlink>
      <w:r w:rsidRPr="00A1501E">
        <w:rPr>
          <w:color w:val="000000"/>
          <w:sz w:val="20"/>
        </w:rPr>
        <w:t xml:space="preserve"> или </w:t>
      </w:r>
      <w:hyperlink w:anchor="Par864" w:tooltip="Ссылка на текущий документ" w:history="1">
        <w:r w:rsidRPr="00A1501E">
          <w:rPr>
            <w:color w:val="000000"/>
            <w:sz w:val="20"/>
          </w:rPr>
          <w:t>пунктом 2 статьи 39.10</w:t>
        </w:r>
      </w:hyperlink>
      <w:r w:rsidRPr="00A1501E">
        <w:rPr>
          <w:color w:val="000000"/>
          <w:sz w:val="20"/>
        </w:rPr>
        <w:t xml:space="preserve"> Земельного Кодекса оснований)</w:t>
      </w:r>
    </w:p>
    <w:p w:rsidR="002026CB" w:rsidRDefault="002026CB" w:rsidP="002026CB">
      <w:pPr>
        <w:jc w:val="both"/>
        <w:rPr>
          <w:color w:val="000000"/>
        </w:rPr>
      </w:pPr>
      <w:r>
        <w:rPr>
          <w:color w:val="000000"/>
        </w:rPr>
        <w:t>_____________________________________________________________________________</w:t>
      </w:r>
    </w:p>
    <w:p w:rsidR="002026CB" w:rsidRDefault="002026CB" w:rsidP="002026CB">
      <w:pPr>
        <w:jc w:val="center"/>
        <w:rPr>
          <w:color w:val="000000"/>
          <w:sz w:val="20"/>
        </w:rPr>
      </w:pPr>
      <w:r w:rsidRPr="00A1501E">
        <w:rPr>
          <w:color w:val="000000"/>
          <w:sz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26CB" w:rsidRDefault="002026CB" w:rsidP="002026CB">
      <w:pPr>
        <w:jc w:val="center"/>
        <w:rPr>
          <w:color w:val="000000"/>
          <w:sz w:val="20"/>
        </w:rPr>
      </w:pPr>
    </w:p>
    <w:p w:rsidR="002026CB" w:rsidRDefault="002026CB" w:rsidP="002026CB">
      <w:pPr>
        <w:jc w:val="center"/>
        <w:rPr>
          <w:color w:val="000000"/>
          <w:sz w:val="20"/>
        </w:rPr>
      </w:pPr>
      <w:r>
        <w:rPr>
          <w:color w:val="000000"/>
          <w:sz w:val="20"/>
        </w:rPr>
        <w:t>_________________________________________________________________________________________</w:t>
      </w:r>
    </w:p>
    <w:p w:rsidR="002026CB" w:rsidRDefault="002026CB" w:rsidP="002026CB">
      <w:pPr>
        <w:jc w:val="center"/>
        <w:rPr>
          <w:color w:val="000000"/>
          <w:sz w:val="20"/>
        </w:rPr>
      </w:pPr>
      <w:r w:rsidRPr="00A1501E">
        <w:rPr>
          <w:color w:val="000000"/>
          <w:sz w:val="20"/>
        </w:rPr>
        <w:t>(цель использования земельного участка)</w:t>
      </w:r>
    </w:p>
    <w:p w:rsidR="002026CB" w:rsidRPr="00A1501E" w:rsidRDefault="002026CB" w:rsidP="002026CB">
      <w:pPr>
        <w:jc w:val="center"/>
        <w:rPr>
          <w:color w:val="000000"/>
          <w:sz w:val="20"/>
        </w:rPr>
      </w:pPr>
    </w:p>
    <w:p w:rsidR="002026CB" w:rsidRPr="003023E3" w:rsidRDefault="002026CB" w:rsidP="002026CB">
      <w:pPr>
        <w:jc w:val="both"/>
        <w:rPr>
          <w:color w:val="000000"/>
        </w:rPr>
      </w:pPr>
      <w:r>
        <w:rPr>
          <w:color w:val="000000"/>
        </w:rPr>
        <w:t>____________________________</w:t>
      </w:r>
      <w:r w:rsidRPr="003023E3">
        <w:rPr>
          <w:color w:val="000000"/>
        </w:rPr>
        <w:t>______________________________________________</w:t>
      </w:r>
    </w:p>
    <w:p w:rsidR="002026CB" w:rsidRPr="00A1501E" w:rsidRDefault="002026CB" w:rsidP="002026CB">
      <w:pPr>
        <w:jc w:val="center"/>
        <w:rPr>
          <w:color w:val="000000"/>
          <w:sz w:val="20"/>
        </w:rPr>
      </w:pPr>
      <w:r w:rsidRPr="00A1501E">
        <w:rPr>
          <w:color w:val="000000"/>
          <w:sz w:val="20"/>
        </w:rPr>
        <w:t>(реквизиты решения об изъятии земельного участка для государственных или муниципальных ну</w:t>
      </w:r>
      <w:proofErr w:type="gramStart"/>
      <w:r w:rsidRPr="00A1501E">
        <w:rPr>
          <w:color w:val="000000"/>
          <w:sz w:val="20"/>
        </w:rPr>
        <w:t>жд в сл</w:t>
      </w:r>
      <w:proofErr w:type="gramEnd"/>
      <w:r w:rsidRPr="00A1501E">
        <w:rPr>
          <w:color w:val="000000"/>
          <w:sz w:val="20"/>
        </w:rPr>
        <w:t>учае, если земельный участок предоставляется взамен земельного участка, изымаемого для государственных или муниципальных нужд)</w:t>
      </w:r>
    </w:p>
    <w:p w:rsidR="002026CB" w:rsidRPr="00A1501E" w:rsidRDefault="002026CB" w:rsidP="002026CB">
      <w:pPr>
        <w:rPr>
          <w:color w:val="000000"/>
          <w:sz w:val="20"/>
        </w:rPr>
      </w:pPr>
    </w:p>
    <w:p w:rsidR="002026CB" w:rsidRPr="003023E3" w:rsidRDefault="002026CB" w:rsidP="002026CB">
      <w:pPr>
        <w:jc w:val="both"/>
        <w:rPr>
          <w:color w:val="000000"/>
        </w:rPr>
      </w:pPr>
      <w:r w:rsidRPr="003023E3">
        <w:rPr>
          <w:color w:val="000000"/>
        </w:rPr>
        <w:t>____________________________________________________________________________</w:t>
      </w:r>
    </w:p>
    <w:p w:rsidR="002026CB" w:rsidRPr="006E0E06" w:rsidRDefault="002026CB" w:rsidP="002026CB">
      <w:pPr>
        <w:jc w:val="center"/>
        <w:rPr>
          <w:color w:val="000000"/>
          <w:sz w:val="20"/>
        </w:rPr>
      </w:pPr>
      <w:r>
        <w:rPr>
          <w:color w:val="000000"/>
          <w:sz w:val="20"/>
        </w:rPr>
        <w:t>(</w:t>
      </w:r>
      <w:r w:rsidRPr="006E0E06">
        <w:rPr>
          <w:color w:val="000000"/>
          <w:sz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color w:val="000000"/>
          <w:sz w:val="20"/>
        </w:rPr>
        <w:t>)</w:t>
      </w:r>
    </w:p>
    <w:p w:rsidR="002026CB" w:rsidRDefault="002026CB" w:rsidP="002026CB">
      <w:pPr>
        <w:jc w:val="both"/>
        <w:rPr>
          <w:color w:val="000000"/>
        </w:rPr>
      </w:pPr>
      <w:r w:rsidRPr="003023E3">
        <w:rPr>
          <w:color w:val="000000"/>
        </w:rPr>
        <w:t>_______________________________________________________________</w:t>
      </w:r>
      <w:r>
        <w:rPr>
          <w:color w:val="000000"/>
        </w:rPr>
        <w:t>___________________________________________________________________________________________</w:t>
      </w:r>
    </w:p>
    <w:p w:rsidR="002026CB" w:rsidRPr="00A1501E" w:rsidRDefault="002026CB" w:rsidP="002026CB">
      <w:pPr>
        <w:jc w:val="center"/>
        <w:rPr>
          <w:color w:val="000000"/>
          <w:sz w:val="20"/>
        </w:rPr>
      </w:pPr>
      <w:r w:rsidRPr="00A1501E">
        <w:rPr>
          <w:color w:val="000000"/>
          <w:sz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1501E">
        <w:rPr>
          <w:color w:val="000000"/>
          <w:sz w:val="20"/>
        </w:rPr>
        <w:t>указанными</w:t>
      </w:r>
      <w:proofErr w:type="gramEnd"/>
      <w:r w:rsidRPr="00A1501E">
        <w:rPr>
          <w:color w:val="000000"/>
          <w:sz w:val="20"/>
        </w:rPr>
        <w:t xml:space="preserve"> документом и (или) проектом)</w:t>
      </w:r>
    </w:p>
    <w:p w:rsidR="002026CB" w:rsidRDefault="002026CB" w:rsidP="002026CB">
      <w:pPr>
        <w:widowControl w:val="0"/>
        <w:jc w:val="both"/>
        <w:rPr>
          <w:color w:val="000000"/>
        </w:rPr>
      </w:pPr>
    </w:p>
    <w:p w:rsidR="002026CB" w:rsidRPr="003023E3" w:rsidRDefault="002026CB" w:rsidP="002026CB">
      <w:pPr>
        <w:widowControl w:val="0"/>
        <w:jc w:val="both"/>
        <w:rPr>
          <w:color w:val="000000"/>
        </w:rPr>
      </w:pPr>
      <w:r w:rsidRPr="003023E3">
        <w:rPr>
          <w:color w:val="000000"/>
        </w:rPr>
        <w:t xml:space="preserve">Приложение: </w:t>
      </w:r>
    </w:p>
    <w:tbl>
      <w:tblPr>
        <w:tblW w:w="9509" w:type="dxa"/>
        <w:tblInd w:w="108" w:type="dxa"/>
        <w:tblLayout w:type="fixed"/>
        <w:tblLook w:val="0000" w:firstRow="0" w:lastRow="0" w:firstColumn="0" w:lastColumn="0" w:noHBand="0" w:noVBand="0"/>
      </w:tblPr>
      <w:tblGrid>
        <w:gridCol w:w="675"/>
        <w:gridCol w:w="6980"/>
        <w:gridCol w:w="900"/>
        <w:gridCol w:w="954"/>
      </w:tblGrid>
      <w:tr w:rsidR="002026CB" w:rsidRPr="003023E3" w:rsidTr="0017680D">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2026CB" w:rsidRPr="003023E3" w:rsidRDefault="002026CB" w:rsidP="0017680D">
            <w:pPr>
              <w:widowControl w:val="0"/>
              <w:snapToGrid w:val="0"/>
              <w:jc w:val="center"/>
              <w:rPr>
                <w:color w:val="000000"/>
              </w:rPr>
            </w:pPr>
            <w:r w:rsidRPr="003023E3">
              <w:rPr>
                <w:color w:val="000000"/>
              </w:rPr>
              <w:t xml:space="preserve">№ </w:t>
            </w:r>
            <w:proofErr w:type="gramStart"/>
            <w:r w:rsidRPr="003023E3">
              <w:rPr>
                <w:color w:val="000000"/>
              </w:rPr>
              <w:t>п</w:t>
            </w:r>
            <w:proofErr w:type="gramEnd"/>
            <w:r w:rsidRPr="003023E3">
              <w:rPr>
                <w:color w:val="000000"/>
              </w:rPr>
              <w:t>/п</w:t>
            </w:r>
          </w:p>
        </w:tc>
        <w:tc>
          <w:tcPr>
            <w:tcW w:w="6980" w:type="dxa"/>
            <w:tcBorders>
              <w:top w:val="single" w:sz="4" w:space="0" w:color="000000"/>
              <w:left w:val="single" w:sz="4" w:space="0" w:color="000000"/>
              <w:bottom w:val="single" w:sz="4" w:space="0" w:color="000000"/>
            </w:tcBorders>
            <w:shd w:val="clear" w:color="auto" w:fill="auto"/>
            <w:vAlign w:val="center"/>
          </w:tcPr>
          <w:p w:rsidR="002026CB" w:rsidRPr="003023E3" w:rsidRDefault="002026CB" w:rsidP="0017680D">
            <w:pPr>
              <w:widowControl w:val="0"/>
              <w:snapToGrid w:val="0"/>
              <w:jc w:val="center"/>
              <w:rPr>
                <w:color w:val="000000"/>
              </w:rPr>
            </w:pPr>
            <w:r w:rsidRPr="003023E3">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2026CB" w:rsidRPr="003023E3" w:rsidRDefault="002026CB" w:rsidP="0017680D">
            <w:pPr>
              <w:widowControl w:val="0"/>
              <w:snapToGrid w:val="0"/>
              <w:jc w:val="center"/>
              <w:rPr>
                <w:color w:val="000000"/>
              </w:rPr>
            </w:pPr>
            <w:r w:rsidRPr="003023E3">
              <w:rPr>
                <w:color w:val="000000"/>
              </w:rPr>
              <w:t>Кол</w:t>
            </w:r>
            <w:proofErr w:type="gramStart"/>
            <w:r w:rsidRPr="003023E3">
              <w:rPr>
                <w:color w:val="000000"/>
              </w:rPr>
              <w:t>.</w:t>
            </w:r>
            <w:proofErr w:type="gramEnd"/>
            <w:r w:rsidRPr="003023E3">
              <w:rPr>
                <w:color w:val="000000"/>
              </w:rPr>
              <w:t xml:space="preserve"> </w:t>
            </w:r>
            <w:proofErr w:type="gramStart"/>
            <w:r w:rsidRPr="003023E3">
              <w:rPr>
                <w:color w:val="000000"/>
              </w:rPr>
              <w:t>э</w:t>
            </w:r>
            <w:proofErr w:type="gramEnd"/>
            <w:r w:rsidRPr="003023E3">
              <w:rPr>
                <w:color w:val="00000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CB" w:rsidRPr="003023E3" w:rsidRDefault="002026CB" w:rsidP="0017680D">
            <w:pPr>
              <w:widowControl w:val="0"/>
              <w:snapToGrid w:val="0"/>
              <w:jc w:val="center"/>
              <w:rPr>
                <w:color w:val="000000"/>
              </w:rPr>
            </w:pPr>
            <w:r w:rsidRPr="003023E3">
              <w:rPr>
                <w:color w:val="000000"/>
              </w:rPr>
              <w:t>Кол</w:t>
            </w:r>
            <w:proofErr w:type="gramStart"/>
            <w:r w:rsidRPr="003023E3">
              <w:rPr>
                <w:color w:val="000000"/>
              </w:rPr>
              <w:t>.</w:t>
            </w:r>
            <w:proofErr w:type="gramEnd"/>
            <w:r w:rsidRPr="003023E3">
              <w:rPr>
                <w:color w:val="000000"/>
              </w:rPr>
              <w:t xml:space="preserve"> </w:t>
            </w:r>
            <w:proofErr w:type="gramStart"/>
            <w:r w:rsidRPr="003023E3">
              <w:rPr>
                <w:color w:val="000000"/>
              </w:rPr>
              <w:t>л</w:t>
            </w:r>
            <w:proofErr w:type="gramEnd"/>
            <w:r w:rsidRPr="003023E3">
              <w:rPr>
                <w:color w:val="000000"/>
              </w:rPr>
              <w:t>истов</w:t>
            </w:r>
          </w:p>
        </w:tc>
      </w:tr>
      <w:tr w:rsidR="002026CB" w:rsidRPr="003023E3" w:rsidTr="0017680D">
        <w:trPr>
          <w:trHeight w:val="23"/>
        </w:trPr>
        <w:tc>
          <w:tcPr>
            <w:tcW w:w="675"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1.</w:t>
            </w:r>
          </w:p>
        </w:tc>
        <w:tc>
          <w:tcPr>
            <w:tcW w:w="698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Д</w:t>
            </w:r>
            <w:r w:rsidRPr="003023E3">
              <w:rPr>
                <w:color w:val="000000"/>
              </w:rPr>
              <w:t xml:space="preserve">окументы, подтверждающие право заявителя на приобретение земельного участка без проведения торгов и предусмотренные перечнем, </w:t>
            </w:r>
            <w:r>
              <w:rPr>
                <w:color w:val="000000"/>
              </w:rPr>
              <w:t>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p>
        </w:tc>
        <w:tc>
          <w:tcPr>
            <w:tcW w:w="90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2026CB" w:rsidRPr="003023E3" w:rsidRDefault="002026CB" w:rsidP="0017680D">
            <w:pPr>
              <w:widowControl w:val="0"/>
              <w:snapToGrid w:val="0"/>
              <w:jc w:val="both"/>
              <w:rPr>
                <w:color w:val="000000"/>
              </w:rPr>
            </w:pPr>
          </w:p>
        </w:tc>
      </w:tr>
      <w:tr w:rsidR="002026CB" w:rsidRPr="003023E3" w:rsidTr="0017680D">
        <w:trPr>
          <w:trHeight w:val="23"/>
        </w:trPr>
        <w:tc>
          <w:tcPr>
            <w:tcW w:w="675"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2.</w:t>
            </w:r>
          </w:p>
        </w:tc>
        <w:tc>
          <w:tcPr>
            <w:tcW w:w="698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90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2026CB" w:rsidRPr="003023E3" w:rsidRDefault="002026CB" w:rsidP="0017680D">
            <w:pPr>
              <w:widowControl w:val="0"/>
              <w:snapToGrid w:val="0"/>
              <w:jc w:val="both"/>
              <w:rPr>
                <w:color w:val="000000"/>
              </w:rPr>
            </w:pPr>
          </w:p>
        </w:tc>
      </w:tr>
      <w:tr w:rsidR="002026CB" w:rsidRPr="003023E3" w:rsidTr="0017680D">
        <w:trPr>
          <w:trHeight w:val="23"/>
        </w:trPr>
        <w:tc>
          <w:tcPr>
            <w:tcW w:w="675"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3.</w:t>
            </w:r>
          </w:p>
        </w:tc>
        <w:tc>
          <w:tcPr>
            <w:tcW w:w="698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Д</w:t>
            </w:r>
            <w:r w:rsidRPr="003023E3">
              <w:rPr>
                <w:color w:val="000000"/>
              </w:rPr>
              <w:t xml:space="preserve">окумент, подтверждающий полномочия представителя заявителя, в случае, если с заявлением о предварительном согласовании предоставления </w:t>
            </w:r>
            <w:r w:rsidRPr="003023E3">
              <w:rPr>
                <w:color w:val="000000"/>
              </w:rPr>
              <w:lastRenderedPageBreak/>
              <w:t>земельного участка обращается представитель заявителя</w:t>
            </w:r>
          </w:p>
        </w:tc>
        <w:tc>
          <w:tcPr>
            <w:tcW w:w="90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2026CB" w:rsidRPr="003023E3" w:rsidRDefault="002026CB" w:rsidP="0017680D">
            <w:pPr>
              <w:widowControl w:val="0"/>
              <w:snapToGrid w:val="0"/>
              <w:jc w:val="both"/>
              <w:rPr>
                <w:color w:val="000000"/>
              </w:rPr>
            </w:pPr>
          </w:p>
        </w:tc>
      </w:tr>
      <w:tr w:rsidR="002026CB" w:rsidRPr="003023E3" w:rsidTr="0017680D">
        <w:trPr>
          <w:trHeight w:val="23"/>
        </w:trPr>
        <w:tc>
          <w:tcPr>
            <w:tcW w:w="675"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lastRenderedPageBreak/>
              <w:t>4.</w:t>
            </w:r>
          </w:p>
        </w:tc>
        <w:tc>
          <w:tcPr>
            <w:tcW w:w="698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З</w:t>
            </w:r>
            <w:r w:rsidRPr="003023E3">
              <w:rPr>
                <w:color w:val="000000"/>
              </w:rPr>
              <w:t xml:space="preserve">аверенный перевод </w:t>
            </w:r>
            <w:proofErr w:type="gramStart"/>
            <w:r w:rsidRPr="003023E3">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023E3">
              <w:rPr>
                <w:color w:val="000000"/>
              </w:rPr>
              <w:t>, если заявителем является иностранное юридическое лицо</w:t>
            </w:r>
          </w:p>
        </w:tc>
        <w:tc>
          <w:tcPr>
            <w:tcW w:w="90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2026CB" w:rsidRPr="003023E3" w:rsidRDefault="002026CB" w:rsidP="0017680D">
            <w:pPr>
              <w:widowControl w:val="0"/>
              <w:snapToGrid w:val="0"/>
              <w:jc w:val="both"/>
              <w:rPr>
                <w:color w:val="000000"/>
              </w:rPr>
            </w:pPr>
          </w:p>
        </w:tc>
      </w:tr>
      <w:tr w:rsidR="002026CB" w:rsidRPr="003023E3" w:rsidTr="0017680D">
        <w:trPr>
          <w:trHeight w:val="23"/>
        </w:trPr>
        <w:tc>
          <w:tcPr>
            <w:tcW w:w="675"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5.</w:t>
            </w:r>
          </w:p>
        </w:tc>
        <w:tc>
          <w:tcPr>
            <w:tcW w:w="698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r>
              <w:rPr>
                <w:color w:val="000000"/>
              </w:rPr>
              <w:t>П</w:t>
            </w:r>
            <w:r w:rsidRPr="003023E3">
              <w:rPr>
                <w:color w:val="000000"/>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900" w:type="dxa"/>
            <w:tcBorders>
              <w:top w:val="single" w:sz="4" w:space="0" w:color="000000"/>
              <w:left w:val="single" w:sz="4" w:space="0" w:color="000000"/>
              <w:bottom w:val="single" w:sz="4" w:space="0" w:color="000000"/>
            </w:tcBorders>
            <w:shd w:val="clear" w:color="auto" w:fill="auto"/>
          </w:tcPr>
          <w:p w:rsidR="002026CB" w:rsidRPr="003023E3" w:rsidRDefault="002026CB" w:rsidP="0017680D">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2026CB" w:rsidRPr="003023E3" w:rsidRDefault="002026CB" w:rsidP="0017680D">
            <w:pPr>
              <w:widowControl w:val="0"/>
              <w:snapToGrid w:val="0"/>
              <w:jc w:val="both"/>
              <w:rPr>
                <w:color w:val="000000"/>
              </w:rPr>
            </w:pPr>
          </w:p>
        </w:tc>
      </w:tr>
    </w:tbl>
    <w:p w:rsidR="002026CB" w:rsidRPr="003023E3" w:rsidRDefault="002026CB" w:rsidP="002026CB">
      <w:pPr>
        <w:widowControl w:val="0"/>
        <w:tabs>
          <w:tab w:val="left" w:pos="7320"/>
        </w:tabs>
        <w:rPr>
          <w:color w:val="000000"/>
        </w:rPr>
      </w:pPr>
      <w:r w:rsidRPr="003023E3">
        <w:rPr>
          <w:color w:val="000000"/>
        </w:rPr>
        <w:tab/>
      </w:r>
    </w:p>
    <w:p w:rsidR="002026CB" w:rsidRPr="00F151F3" w:rsidRDefault="002026CB" w:rsidP="002026CB">
      <w:pPr>
        <w:widowControl w:val="0"/>
        <w:jc w:val="both"/>
        <w:rPr>
          <w:color w:val="000000"/>
        </w:rPr>
      </w:pPr>
      <w:r w:rsidRPr="003023E3">
        <w:rPr>
          <w:color w:val="000000"/>
        </w:rPr>
        <w:t xml:space="preserve"> «_______»__________________20___г.                            </w:t>
      </w:r>
      <w:r>
        <w:rPr>
          <w:color w:val="000000"/>
        </w:rPr>
        <w:t xml:space="preserve">                            </w:t>
      </w:r>
      <w:r w:rsidRPr="003023E3">
        <w:rPr>
          <w:color w:val="000000"/>
        </w:rPr>
        <w:t>_______________</w:t>
      </w:r>
    </w:p>
    <w:p w:rsidR="002026CB" w:rsidRPr="003023E3" w:rsidRDefault="002026CB" w:rsidP="002026CB">
      <w:pPr>
        <w:widowControl w:val="0"/>
        <w:jc w:val="center"/>
        <w:rPr>
          <w:color w:val="000000"/>
          <w:szCs w:val="16"/>
        </w:rPr>
      </w:pPr>
      <w:r w:rsidRPr="003023E3">
        <w:rPr>
          <w:color w:val="000000"/>
          <w:szCs w:val="16"/>
        </w:rPr>
        <w:t xml:space="preserve">                                                                                             МП</w:t>
      </w:r>
      <w:r w:rsidRPr="003023E3">
        <w:rPr>
          <w:color w:val="000000"/>
        </w:rPr>
        <w:t xml:space="preserve">                             </w:t>
      </w:r>
      <w:r w:rsidRPr="003023E3">
        <w:rPr>
          <w:color w:val="000000"/>
          <w:szCs w:val="16"/>
        </w:rPr>
        <w:t>(подпись)</w:t>
      </w:r>
    </w:p>
    <w:p w:rsidR="002026CB" w:rsidRPr="003023E3" w:rsidRDefault="002026CB" w:rsidP="002026CB">
      <w:pPr>
        <w:widowControl w:val="0"/>
        <w:jc w:val="center"/>
        <w:rPr>
          <w:color w:val="000000"/>
          <w:szCs w:val="16"/>
        </w:rPr>
      </w:pPr>
    </w:p>
    <w:p w:rsidR="002026CB" w:rsidRPr="003023E3" w:rsidRDefault="002026CB" w:rsidP="002026CB">
      <w:pPr>
        <w:numPr>
          <w:ilvl w:val="0"/>
          <w:numId w:val="24"/>
        </w:numPr>
        <w:tabs>
          <w:tab w:val="clear" w:pos="0"/>
          <w:tab w:val="num" w:pos="2832"/>
        </w:tabs>
        <w:ind w:left="0" w:firstLine="0"/>
        <w:jc w:val="both"/>
        <w:rPr>
          <w:i/>
          <w:color w:val="000000"/>
          <w:sz w:val="16"/>
          <w:szCs w:val="16"/>
        </w:rPr>
      </w:pPr>
      <w:r w:rsidRPr="003023E3">
        <w:rPr>
          <w:b/>
          <w:i/>
          <w:color w:val="000000"/>
          <w:sz w:val="48"/>
          <w:szCs w:val="48"/>
        </w:rPr>
        <w:t>*</w:t>
      </w:r>
      <w:r w:rsidRPr="003023E3">
        <w:rPr>
          <w:i/>
          <w:color w:val="000000"/>
          <w:sz w:val="16"/>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2026CB" w:rsidRDefault="002026CB" w:rsidP="002026CB">
      <w:pPr>
        <w:widowControl w:val="0"/>
        <w:jc w:val="both"/>
        <w:rPr>
          <w:i/>
          <w:color w:val="000000"/>
          <w:sz w:val="16"/>
          <w:szCs w:val="16"/>
        </w:rPr>
      </w:pPr>
      <w:r w:rsidRPr="003023E3">
        <w:rPr>
          <w:i/>
          <w:color w:val="000000"/>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rPr>
        <w:t>тся иностранное юридическое лиц</w:t>
      </w:r>
    </w:p>
    <w:p w:rsidR="002026CB" w:rsidRPr="00AC1280" w:rsidRDefault="002026CB" w:rsidP="002026CB">
      <w:pPr>
        <w:tabs>
          <w:tab w:val="left" w:pos="4200"/>
        </w:tabs>
        <w:rPr>
          <w:color w:val="000000"/>
        </w:rPr>
      </w:pPr>
    </w:p>
    <w:p w:rsidR="00AC278B" w:rsidRPr="00AC278B" w:rsidRDefault="00AC278B" w:rsidP="002026CB">
      <w:pPr>
        <w:ind w:left="5103"/>
        <w:jc w:val="right"/>
        <w:rPr>
          <w:sz w:val="24"/>
          <w:szCs w:val="24"/>
        </w:rPr>
      </w:pPr>
    </w:p>
    <w:sectPr w:rsidR="00AC278B" w:rsidRPr="00AC278B" w:rsidSect="002F7770">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F1" w:rsidRDefault="00C23EF1">
      <w:r>
        <w:separator/>
      </w:r>
    </w:p>
  </w:endnote>
  <w:endnote w:type="continuationSeparator" w:id="0">
    <w:p w:rsidR="00C23EF1" w:rsidRDefault="00C2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56125"/>
      <w:docPartObj>
        <w:docPartGallery w:val="Page Numbers (Bottom of Page)"/>
        <w:docPartUnique/>
      </w:docPartObj>
    </w:sdtPr>
    <w:sdtEndPr/>
    <w:sdtContent>
      <w:p w:rsidR="00E00568" w:rsidRDefault="00D12324">
        <w:pPr>
          <w:pStyle w:val="ac"/>
          <w:jc w:val="right"/>
        </w:pPr>
        <w:r>
          <w:fldChar w:fldCharType="begin"/>
        </w:r>
        <w:r>
          <w:instrText>PAGE   \* MERGEFORMAT</w:instrText>
        </w:r>
        <w:r>
          <w:fldChar w:fldCharType="separate"/>
        </w:r>
        <w:r w:rsidR="009F665E">
          <w:rPr>
            <w:noProof/>
          </w:rPr>
          <w:t>1</w:t>
        </w:r>
        <w:r>
          <w:rPr>
            <w:noProof/>
          </w:rPr>
          <w:fldChar w:fldCharType="end"/>
        </w:r>
      </w:p>
    </w:sdtContent>
  </w:sdt>
  <w:p w:rsidR="00E00568" w:rsidRPr="00D97CF6" w:rsidRDefault="00E00568" w:rsidP="00F401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8" w:rsidRDefault="00E00568" w:rsidP="00F4019F">
    <w:pPr>
      <w:pStyle w:val="ac"/>
      <w:widowControl w:val="0"/>
      <w:jc w:val="right"/>
    </w:pPr>
  </w:p>
  <w:p w:rsidR="00E00568" w:rsidRDefault="00E005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F1" w:rsidRDefault="00C23EF1">
      <w:r>
        <w:separator/>
      </w:r>
    </w:p>
  </w:footnote>
  <w:footnote w:type="continuationSeparator" w:id="0">
    <w:p w:rsidR="00C23EF1" w:rsidRDefault="00C23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595984"/>
    <w:multiLevelType w:val="hybridMultilevel"/>
    <w:tmpl w:val="D924D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D6FD2"/>
    <w:multiLevelType w:val="hybridMultilevel"/>
    <w:tmpl w:val="19D44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8720AFB"/>
    <w:multiLevelType w:val="hybridMultilevel"/>
    <w:tmpl w:val="6E785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75369"/>
    <w:multiLevelType w:val="hybridMultilevel"/>
    <w:tmpl w:val="44863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4C7474"/>
    <w:multiLevelType w:val="hybridMultilevel"/>
    <w:tmpl w:val="9C7CB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BC36A7"/>
    <w:multiLevelType w:val="hybridMultilevel"/>
    <w:tmpl w:val="9B1E6504"/>
    <w:lvl w:ilvl="0" w:tplc="3A624A6C">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1">
    <w:nsid w:val="3F7E7766"/>
    <w:multiLevelType w:val="hybridMultilevel"/>
    <w:tmpl w:val="C0784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39F33BB"/>
    <w:multiLevelType w:val="hybridMultilevel"/>
    <w:tmpl w:val="8B4EBC1C"/>
    <w:lvl w:ilvl="0" w:tplc="04190001">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406110"/>
    <w:multiLevelType w:val="hybridMultilevel"/>
    <w:tmpl w:val="4BDA7D08"/>
    <w:lvl w:ilvl="0" w:tplc="947CE4C8">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21">
    <w:nsid w:val="7A2D555B"/>
    <w:multiLevelType w:val="hybridMultilevel"/>
    <w:tmpl w:val="2C841962"/>
    <w:lvl w:ilvl="0" w:tplc="0A4A208A">
      <w:start w:val="1"/>
      <w:numFmt w:val="decimal"/>
      <w:lvlText w:val="%1."/>
      <w:lvlJc w:val="left"/>
      <w:pPr>
        <w:tabs>
          <w:tab w:val="num" w:pos="928"/>
        </w:tabs>
        <w:ind w:left="928" w:hanging="360"/>
      </w:pPr>
    </w:lvl>
    <w:lvl w:ilvl="1" w:tplc="C84EFF10">
      <w:numFmt w:val="none"/>
      <w:lvlText w:val=""/>
      <w:lvlJc w:val="left"/>
      <w:pPr>
        <w:tabs>
          <w:tab w:val="num" w:pos="426"/>
        </w:tabs>
      </w:pPr>
    </w:lvl>
    <w:lvl w:ilvl="2" w:tplc="D6F63A7C">
      <w:numFmt w:val="none"/>
      <w:lvlText w:val=""/>
      <w:lvlJc w:val="left"/>
      <w:pPr>
        <w:tabs>
          <w:tab w:val="num" w:pos="426"/>
        </w:tabs>
      </w:pPr>
    </w:lvl>
    <w:lvl w:ilvl="3" w:tplc="37AAD10C">
      <w:numFmt w:val="none"/>
      <w:lvlText w:val=""/>
      <w:lvlJc w:val="left"/>
      <w:pPr>
        <w:tabs>
          <w:tab w:val="num" w:pos="426"/>
        </w:tabs>
      </w:pPr>
    </w:lvl>
    <w:lvl w:ilvl="4" w:tplc="6BE48E74">
      <w:numFmt w:val="none"/>
      <w:lvlText w:val=""/>
      <w:lvlJc w:val="left"/>
      <w:pPr>
        <w:tabs>
          <w:tab w:val="num" w:pos="426"/>
        </w:tabs>
      </w:pPr>
    </w:lvl>
    <w:lvl w:ilvl="5" w:tplc="74BE06C0">
      <w:numFmt w:val="none"/>
      <w:lvlText w:val=""/>
      <w:lvlJc w:val="left"/>
      <w:pPr>
        <w:tabs>
          <w:tab w:val="num" w:pos="426"/>
        </w:tabs>
      </w:pPr>
    </w:lvl>
    <w:lvl w:ilvl="6" w:tplc="68BC8628">
      <w:numFmt w:val="none"/>
      <w:lvlText w:val=""/>
      <w:lvlJc w:val="left"/>
      <w:pPr>
        <w:tabs>
          <w:tab w:val="num" w:pos="426"/>
        </w:tabs>
      </w:pPr>
    </w:lvl>
    <w:lvl w:ilvl="7" w:tplc="56A6B920">
      <w:numFmt w:val="none"/>
      <w:lvlText w:val=""/>
      <w:lvlJc w:val="left"/>
      <w:pPr>
        <w:tabs>
          <w:tab w:val="num" w:pos="426"/>
        </w:tabs>
      </w:pPr>
    </w:lvl>
    <w:lvl w:ilvl="8" w:tplc="AEE8907A">
      <w:numFmt w:val="none"/>
      <w:lvlText w:val=""/>
      <w:lvlJc w:val="left"/>
      <w:pPr>
        <w:tabs>
          <w:tab w:val="num" w:pos="426"/>
        </w:tabs>
      </w:pPr>
    </w:lvl>
  </w:abstractNum>
  <w:abstractNum w:abstractNumId="22">
    <w:nsid w:val="7DE21F16"/>
    <w:multiLevelType w:val="hybridMultilevel"/>
    <w:tmpl w:val="CC706104"/>
    <w:lvl w:ilvl="0" w:tplc="116250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13"/>
  </w:num>
  <w:num w:numId="4">
    <w:abstractNumId w:val="9"/>
  </w:num>
  <w:num w:numId="5">
    <w:abstractNumId w:val="6"/>
  </w:num>
  <w:num w:numId="6">
    <w:abstractNumId w:val="15"/>
  </w:num>
  <w:num w:numId="7">
    <w:abstractNumId w:val="17"/>
  </w:num>
  <w:num w:numId="8">
    <w:abstractNumId w:val="19"/>
  </w:num>
  <w:num w:numId="9">
    <w:abstractNumId w:val="8"/>
  </w:num>
  <w:num w:numId="10">
    <w:abstractNumId w:val="12"/>
  </w:num>
  <w:num w:numId="11">
    <w:abstractNumId w:val="16"/>
  </w:num>
  <w:num w:numId="12">
    <w:abstractNumId w:val="18"/>
  </w:num>
  <w:num w:numId="13">
    <w:abstractNumId w:val="23"/>
  </w:num>
  <w:num w:numId="14">
    <w:abstractNumId w:val="1"/>
  </w:num>
  <w:num w:numId="15">
    <w:abstractNumId w:val="11"/>
  </w:num>
  <w:num w:numId="16">
    <w:abstractNumId w:val="4"/>
  </w:num>
  <w:num w:numId="17">
    <w:abstractNumId w:val="10"/>
  </w:num>
  <w:num w:numId="18">
    <w:abstractNumId w:val="20"/>
  </w:num>
  <w:num w:numId="19">
    <w:abstractNumId w:val="5"/>
  </w:num>
  <w:num w:numId="20">
    <w:abstractNumId w:val="2"/>
  </w:num>
  <w:num w:numId="21">
    <w:abstractNumId w:val="7"/>
  </w:num>
  <w:num w:numId="22">
    <w:abstractNumId w:val="14"/>
  </w:num>
  <w:num w:numId="23">
    <w:abstractNumId w:val="3"/>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8D8"/>
    <w:rsid w:val="00030760"/>
    <w:rsid w:val="00063F5E"/>
    <w:rsid w:val="00064402"/>
    <w:rsid w:val="00075E67"/>
    <w:rsid w:val="00090EAC"/>
    <w:rsid w:val="00091C53"/>
    <w:rsid w:val="00096B50"/>
    <w:rsid w:val="000A0480"/>
    <w:rsid w:val="000B0F5F"/>
    <w:rsid w:val="000B4DDD"/>
    <w:rsid w:val="000B504E"/>
    <w:rsid w:val="000B6C27"/>
    <w:rsid w:val="000B6CF2"/>
    <w:rsid w:val="000C29DF"/>
    <w:rsid w:val="00104E4A"/>
    <w:rsid w:val="00106B51"/>
    <w:rsid w:val="001226AE"/>
    <w:rsid w:val="00126745"/>
    <w:rsid w:val="00143E1F"/>
    <w:rsid w:val="00150438"/>
    <w:rsid w:val="00151AA0"/>
    <w:rsid w:val="00165E61"/>
    <w:rsid w:val="0018529B"/>
    <w:rsid w:val="0018698B"/>
    <w:rsid w:val="00191791"/>
    <w:rsid w:val="001A5ADE"/>
    <w:rsid w:val="001C58D8"/>
    <w:rsid w:val="001C60B1"/>
    <w:rsid w:val="001E6149"/>
    <w:rsid w:val="001F16A6"/>
    <w:rsid w:val="002026CB"/>
    <w:rsid w:val="00216217"/>
    <w:rsid w:val="00230814"/>
    <w:rsid w:val="00255178"/>
    <w:rsid w:val="0026222D"/>
    <w:rsid w:val="00262935"/>
    <w:rsid w:val="00264528"/>
    <w:rsid w:val="00275CE9"/>
    <w:rsid w:val="00280165"/>
    <w:rsid w:val="00287E29"/>
    <w:rsid w:val="002951B6"/>
    <w:rsid w:val="002A4FE3"/>
    <w:rsid w:val="002E239A"/>
    <w:rsid w:val="002E6D15"/>
    <w:rsid w:val="002F1DEE"/>
    <w:rsid w:val="002F6DA7"/>
    <w:rsid w:val="00316E47"/>
    <w:rsid w:val="0032491B"/>
    <w:rsid w:val="00324BE8"/>
    <w:rsid w:val="003377A2"/>
    <w:rsid w:val="0034210C"/>
    <w:rsid w:val="00345249"/>
    <w:rsid w:val="00354C83"/>
    <w:rsid w:val="00366151"/>
    <w:rsid w:val="00384743"/>
    <w:rsid w:val="003852F4"/>
    <w:rsid w:val="003877F9"/>
    <w:rsid w:val="003958DB"/>
    <w:rsid w:val="003962EA"/>
    <w:rsid w:val="003A354F"/>
    <w:rsid w:val="003C0138"/>
    <w:rsid w:val="003C0AEF"/>
    <w:rsid w:val="003C1410"/>
    <w:rsid w:val="00417435"/>
    <w:rsid w:val="004240AD"/>
    <w:rsid w:val="00432696"/>
    <w:rsid w:val="00440B61"/>
    <w:rsid w:val="00442F9D"/>
    <w:rsid w:val="004473FF"/>
    <w:rsid w:val="00475D38"/>
    <w:rsid w:val="004A5E92"/>
    <w:rsid w:val="004A6F4C"/>
    <w:rsid w:val="004C0A01"/>
    <w:rsid w:val="004E03B1"/>
    <w:rsid w:val="004F2FAC"/>
    <w:rsid w:val="00514DFA"/>
    <w:rsid w:val="00525E0F"/>
    <w:rsid w:val="00543E14"/>
    <w:rsid w:val="00562536"/>
    <w:rsid w:val="00580457"/>
    <w:rsid w:val="00580790"/>
    <w:rsid w:val="0058489C"/>
    <w:rsid w:val="005862AF"/>
    <w:rsid w:val="00592EAA"/>
    <w:rsid w:val="005A0AD3"/>
    <w:rsid w:val="005E5752"/>
    <w:rsid w:val="006022F3"/>
    <w:rsid w:val="00603D28"/>
    <w:rsid w:val="006042C3"/>
    <w:rsid w:val="006511DB"/>
    <w:rsid w:val="0066329F"/>
    <w:rsid w:val="00671358"/>
    <w:rsid w:val="006715EE"/>
    <w:rsid w:val="00671986"/>
    <w:rsid w:val="006742F7"/>
    <w:rsid w:val="00694913"/>
    <w:rsid w:val="006B75A1"/>
    <w:rsid w:val="006C077A"/>
    <w:rsid w:val="006D0253"/>
    <w:rsid w:val="006D3C8E"/>
    <w:rsid w:val="006E2CA0"/>
    <w:rsid w:val="006E4DE4"/>
    <w:rsid w:val="006E5E26"/>
    <w:rsid w:val="007132C2"/>
    <w:rsid w:val="00716571"/>
    <w:rsid w:val="00720D87"/>
    <w:rsid w:val="0072554B"/>
    <w:rsid w:val="00740245"/>
    <w:rsid w:val="00771624"/>
    <w:rsid w:val="0079155D"/>
    <w:rsid w:val="007B4EED"/>
    <w:rsid w:val="007B7E47"/>
    <w:rsid w:val="007C2CF3"/>
    <w:rsid w:val="007D0020"/>
    <w:rsid w:val="007D0A6C"/>
    <w:rsid w:val="007E2560"/>
    <w:rsid w:val="007E6343"/>
    <w:rsid w:val="007E6A56"/>
    <w:rsid w:val="00854E38"/>
    <w:rsid w:val="00872952"/>
    <w:rsid w:val="008866A6"/>
    <w:rsid w:val="008906D0"/>
    <w:rsid w:val="008938C1"/>
    <w:rsid w:val="00894FBD"/>
    <w:rsid w:val="008A08AF"/>
    <w:rsid w:val="008A30F9"/>
    <w:rsid w:val="008B498B"/>
    <w:rsid w:val="008E79E1"/>
    <w:rsid w:val="00916391"/>
    <w:rsid w:val="00917DD1"/>
    <w:rsid w:val="0092604D"/>
    <w:rsid w:val="00934278"/>
    <w:rsid w:val="0097008A"/>
    <w:rsid w:val="00972050"/>
    <w:rsid w:val="00992A86"/>
    <w:rsid w:val="009B6D58"/>
    <w:rsid w:val="009C0E4D"/>
    <w:rsid w:val="009C40CB"/>
    <w:rsid w:val="009D1F89"/>
    <w:rsid w:val="009D21D8"/>
    <w:rsid w:val="009D26CD"/>
    <w:rsid w:val="009F665E"/>
    <w:rsid w:val="00A012CA"/>
    <w:rsid w:val="00A033B0"/>
    <w:rsid w:val="00A13C8D"/>
    <w:rsid w:val="00A16ADB"/>
    <w:rsid w:val="00A43721"/>
    <w:rsid w:val="00A7666F"/>
    <w:rsid w:val="00AA69A7"/>
    <w:rsid w:val="00AB7153"/>
    <w:rsid w:val="00AC278B"/>
    <w:rsid w:val="00B0192E"/>
    <w:rsid w:val="00B07C90"/>
    <w:rsid w:val="00B124CB"/>
    <w:rsid w:val="00B26624"/>
    <w:rsid w:val="00B37403"/>
    <w:rsid w:val="00B37746"/>
    <w:rsid w:val="00B37F9A"/>
    <w:rsid w:val="00B63023"/>
    <w:rsid w:val="00B64413"/>
    <w:rsid w:val="00B85055"/>
    <w:rsid w:val="00B914D8"/>
    <w:rsid w:val="00B958DB"/>
    <w:rsid w:val="00BA2931"/>
    <w:rsid w:val="00BA3458"/>
    <w:rsid w:val="00BA6D2B"/>
    <w:rsid w:val="00BB446A"/>
    <w:rsid w:val="00BD0A59"/>
    <w:rsid w:val="00BE182C"/>
    <w:rsid w:val="00BE3115"/>
    <w:rsid w:val="00BE654F"/>
    <w:rsid w:val="00C0318F"/>
    <w:rsid w:val="00C2250E"/>
    <w:rsid w:val="00C23EF1"/>
    <w:rsid w:val="00C264BD"/>
    <w:rsid w:val="00C60DE4"/>
    <w:rsid w:val="00C655DE"/>
    <w:rsid w:val="00C742B9"/>
    <w:rsid w:val="00C760D0"/>
    <w:rsid w:val="00C94E19"/>
    <w:rsid w:val="00C97860"/>
    <w:rsid w:val="00CB7ECE"/>
    <w:rsid w:val="00CC16EC"/>
    <w:rsid w:val="00CC30FA"/>
    <w:rsid w:val="00CD7689"/>
    <w:rsid w:val="00CE3F0F"/>
    <w:rsid w:val="00CE4137"/>
    <w:rsid w:val="00CE47FD"/>
    <w:rsid w:val="00D12324"/>
    <w:rsid w:val="00D13EED"/>
    <w:rsid w:val="00D20BC0"/>
    <w:rsid w:val="00D21EE8"/>
    <w:rsid w:val="00D31BBD"/>
    <w:rsid w:val="00D34018"/>
    <w:rsid w:val="00D63E10"/>
    <w:rsid w:val="00DB06D9"/>
    <w:rsid w:val="00DD16B2"/>
    <w:rsid w:val="00E00568"/>
    <w:rsid w:val="00E01C3F"/>
    <w:rsid w:val="00E03F27"/>
    <w:rsid w:val="00E316BC"/>
    <w:rsid w:val="00E42902"/>
    <w:rsid w:val="00E442C7"/>
    <w:rsid w:val="00E716C3"/>
    <w:rsid w:val="00E90DE4"/>
    <w:rsid w:val="00EB694B"/>
    <w:rsid w:val="00EC1D95"/>
    <w:rsid w:val="00EE1992"/>
    <w:rsid w:val="00F151E2"/>
    <w:rsid w:val="00F4019F"/>
    <w:rsid w:val="00F44ACF"/>
    <w:rsid w:val="00F57B64"/>
    <w:rsid w:val="00F656E7"/>
    <w:rsid w:val="00F67F72"/>
    <w:rsid w:val="00F812CF"/>
    <w:rsid w:val="00F85331"/>
    <w:rsid w:val="00F9114C"/>
    <w:rsid w:val="00FB6964"/>
    <w:rsid w:val="00FC0815"/>
    <w:rsid w:val="00FC6B47"/>
    <w:rsid w:val="00FD38C5"/>
    <w:rsid w:val="00FE17F5"/>
    <w:rsid w:val="00FF3690"/>
    <w:rsid w:val="00FF4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E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2026CB"/>
    <w:pPr>
      <w:keepNext/>
      <w:tabs>
        <w:tab w:val="num" w:pos="0"/>
      </w:tabs>
      <w:suppressAutoHyphens/>
      <w:ind w:left="576" w:hanging="576"/>
      <w:outlineLvl w:val="1"/>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8D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58D8"/>
    <w:rPr>
      <w:rFonts w:ascii="Tahoma" w:hAnsi="Tahoma" w:cs="Tahoma"/>
      <w:sz w:val="16"/>
      <w:szCs w:val="16"/>
    </w:rPr>
  </w:style>
  <w:style w:type="paragraph" w:styleId="a5">
    <w:name w:val="No Spacing"/>
    <w:uiPriority w:val="1"/>
    <w:qFormat/>
    <w:rsid w:val="001C58D8"/>
    <w:pPr>
      <w:spacing w:after="0" w:line="240" w:lineRule="auto"/>
    </w:pPr>
  </w:style>
  <w:style w:type="paragraph" w:styleId="a6">
    <w:name w:val="Normal (Web)"/>
    <w:basedOn w:val="a"/>
    <w:uiPriority w:val="99"/>
    <w:rsid w:val="008866A6"/>
    <w:pPr>
      <w:spacing w:before="100" w:beforeAutospacing="1" w:after="100" w:afterAutospacing="1"/>
    </w:pPr>
    <w:rPr>
      <w:sz w:val="24"/>
      <w:szCs w:val="24"/>
    </w:rPr>
  </w:style>
  <w:style w:type="paragraph" w:styleId="a7">
    <w:name w:val="List Paragraph"/>
    <w:basedOn w:val="a"/>
    <w:uiPriority w:val="34"/>
    <w:qFormat/>
    <w:rsid w:val="00C97860"/>
    <w:pPr>
      <w:ind w:left="720"/>
      <w:contextualSpacing/>
    </w:pPr>
  </w:style>
  <w:style w:type="table" w:styleId="a8">
    <w:name w:val="Table Grid"/>
    <w:basedOn w:val="a1"/>
    <w:uiPriority w:val="59"/>
    <w:rsid w:val="00663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2560"/>
    <w:rPr>
      <w:color w:val="0000FF" w:themeColor="hyperlink"/>
      <w:u w:val="single"/>
    </w:rPr>
  </w:style>
  <w:style w:type="paragraph" w:customStyle="1" w:styleId="ConsPlusTitle">
    <w:name w:val="ConsPlusTitle"/>
    <w:rsid w:val="006E2C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E2CA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1F16A6"/>
    <w:pPr>
      <w:autoSpaceDE w:val="0"/>
      <w:autoSpaceDN w:val="0"/>
      <w:adjustRightInd w:val="0"/>
      <w:spacing w:after="0" w:line="240" w:lineRule="auto"/>
    </w:pPr>
    <w:rPr>
      <w:rFonts w:ascii="Times New Roman" w:hAnsi="Times New Roman" w:cs="Times New Roman"/>
      <w:sz w:val="28"/>
      <w:szCs w:val="28"/>
    </w:rPr>
  </w:style>
  <w:style w:type="numbering" w:customStyle="1" w:styleId="1">
    <w:name w:val="Нет списка1"/>
    <w:next w:val="a2"/>
    <w:uiPriority w:val="99"/>
    <w:semiHidden/>
    <w:unhideWhenUsed/>
    <w:rsid w:val="00150438"/>
  </w:style>
  <w:style w:type="paragraph" w:customStyle="1" w:styleId="ConsPlusNonformat">
    <w:name w:val="ConsPlusNonformat"/>
    <w:rsid w:val="00150438"/>
    <w:pPr>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0">
    <w:name w:val="Сетка таблицы1"/>
    <w:basedOn w:val="a1"/>
    <w:next w:val="a8"/>
    <w:uiPriority w:val="59"/>
    <w:rsid w:val="0015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94FBD"/>
  </w:style>
  <w:style w:type="paragraph" w:styleId="aa">
    <w:name w:val="Body Text Indent"/>
    <w:basedOn w:val="a"/>
    <w:link w:val="ab"/>
    <w:rsid w:val="00417435"/>
    <w:pPr>
      <w:spacing w:after="120"/>
      <w:ind w:left="283"/>
    </w:pPr>
    <w:rPr>
      <w:sz w:val="24"/>
      <w:szCs w:val="24"/>
    </w:rPr>
  </w:style>
  <w:style w:type="character" w:customStyle="1" w:styleId="ab">
    <w:name w:val="Основной текст с отступом Знак"/>
    <w:basedOn w:val="a0"/>
    <w:link w:val="aa"/>
    <w:rsid w:val="00417435"/>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8698B"/>
  </w:style>
  <w:style w:type="paragraph" w:styleId="ac">
    <w:name w:val="footer"/>
    <w:basedOn w:val="a"/>
    <w:link w:val="ad"/>
    <w:uiPriority w:val="99"/>
    <w:unhideWhenUsed/>
    <w:rsid w:val="00075E67"/>
    <w:pPr>
      <w:tabs>
        <w:tab w:val="center" w:pos="4677"/>
        <w:tab w:val="right" w:pos="9355"/>
      </w:tabs>
    </w:pPr>
  </w:style>
  <w:style w:type="character" w:customStyle="1" w:styleId="ad">
    <w:name w:val="Нижний колонтитул Знак"/>
    <w:basedOn w:val="a0"/>
    <w:link w:val="ac"/>
    <w:uiPriority w:val="99"/>
    <w:rsid w:val="00075E67"/>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592EAA"/>
    <w:pPr>
      <w:tabs>
        <w:tab w:val="center" w:pos="4677"/>
        <w:tab w:val="right" w:pos="9355"/>
      </w:tabs>
    </w:pPr>
  </w:style>
  <w:style w:type="character" w:customStyle="1" w:styleId="af">
    <w:name w:val="Верхний колонтитул Знак"/>
    <w:basedOn w:val="a0"/>
    <w:link w:val="ae"/>
    <w:uiPriority w:val="99"/>
    <w:rsid w:val="00592E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026CB"/>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08629224702A2A245866AB8688B4444DCE844F4D16B995D95D909C396957DDC21EB2308AoBI3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7A7FC95918B3FF757F050A7384D129009FAB818E501C276AFED925483A101D5A7AFC581BrDR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7A7FC95918B3FF757F050A7384D129009FAB818E501C276AFED925483A101D5A7AFC5A1BrDR0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2FC34-1AC2-4779-9C71-F0FB4954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34</Pages>
  <Words>6101</Words>
  <Characters>34781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106</cp:revision>
  <cp:lastPrinted>2017-02-22T09:38:00Z</cp:lastPrinted>
  <dcterms:created xsi:type="dcterms:W3CDTF">2016-11-30T09:04:00Z</dcterms:created>
  <dcterms:modified xsi:type="dcterms:W3CDTF">2020-10-27T09:18:00Z</dcterms:modified>
</cp:coreProperties>
</file>